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20D81" w14:textId="77777777" w:rsidR="00BD7B13" w:rsidRPr="003427F1" w:rsidRDefault="00BD7B13" w:rsidP="002A240D">
      <w:pPr>
        <w:jc w:val="center"/>
      </w:pPr>
    </w:p>
    <w:p w14:paraId="0C7481BB" w14:textId="77777777" w:rsidR="00B83B27" w:rsidRPr="003427F1" w:rsidRDefault="00B83B27" w:rsidP="00B83B27">
      <w:pPr>
        <w:pStyle w:val="Standard"/>
        <w:spacing w:line="360" w:lineRule="auto"/>
        <w:jc w:val="center"/>
        <w:rPr>
          <w:b/>
          <w:sz w:val="32"/>
          <w:szCs w:val="32"/>
        </w:rPr>
      </w:pPr>
    </w:p>
    <w:p w14:paraId="08966200" w14:textId="78D7DE35" w:rsidR="00B83B27" w:rsidRPr="003427F1" w:rsidRDefault="00B83B27" w:rsidP="00B83B27">
      <w:pPr>
        <w:pStyle w:val="Standard"/>
        <w:spacing w:line="360" w:lineRule="auto"/>
        <w:jc w:val="center"/>
        <w:rPr>
          <w:b/>
          <w:sz w:val="24"/>
          <w:szCs w:val="24"/>
        </w:rPr>
      </w:pPr>
      <w:r w:rsidRPr="003427F1">
        <w:rPr>
          <w:b/>
          <w:sz w:val="24"/>
          <w:szCs w:val="24"/>
        </w:rPr>
        <w:t>SPECYFIKACJA WARUNKÓW ZAMÓWIENIA</w:t>
      </w:r>
    </w:p>
    <w:p w14:paraId="0C3A60A9" w14:textId="77777777" w:rsidR="00B83B27" w:rsidRPr="003427F1" w:rsidRDefault="00B83B27" w:rsidP="00B83B27">
      <w:pPr>
        <w:pStyle w:val="Standard"/>
        <w:spacing w:line="360" w:lineRule="auto"/>
        <w:jc w:val="center"/>
        <w:rPr>
          <w:b/>
          <w:sz w:val="24"/>
          <w:szCs w:val="24"/>
        </w:rPr>
      </w:pPr>
    </w:p>
    <w:p w14:paraId="369AF1E3" w14:textId="77777777" w:rsidR="00B83B27" w:rsidRPr="003427F1" w:rsidRDefault="00B83B27" w:rsidP="00B83B27">
      <w:pPr>
        <w:pStyle w:val="Default"/>
        <w:jc w:val="center"/>
        <w:rPr>
          <w:rFonts w:ascii="Times New Roman" w:hAnsi="Times New Roman" w:cs="Times New Roman"/>
          <w:color w:val="auto"/>
        </w:rPr>
      </w:pPr>
    </w:p>
    <w:p w14:paraId="713E57AC" w14:textId="77777777" w:rsidR="00B83B27" w:rsidRPr="003427F1" w:rsidRDefault="00B83B27" w:rsidP="00B83B27">
      <w:pPr>
        <w:pStyle w:val="Default"/>
        <w:jc w:val="center"/>
        <w:rPr>
          <w:rFonts w:ascii="Times New Roman" w:hAnsi="Times New Roman" w:cs="Times New Roman"/>
        </w:rPr>
      </w:pPr>
      <w:r w:rsidRPr="003427F1">
        <w:rPr>
          <w:rFonts w:ascii="Times New Roman" w:hAnsi="Times New Roman" w:cs="Times New Roman"/>
          <w:color w:val="auto"/>
        </w:rPr>
        <w:t xml:space="preserve">w postępowaniu o udzielenie zamówienia publicznego </w:t>
      </w:r>
      <w:r w:rsidRPr="003427F1">
        <w:rPr>
          <w:rFonts w:ascii="Times New Roman" w:hAnsi="Times New Roman" w:cs="Times New Roman"/>
          <w:bCs/>
          <w:color w:val="auto"/>
        </w:rPr>
        <w:t>prowadzonym w trybie podstawowym opartym na wymaganiach wskazanych w art. 275 pkt 1 ustawy Pzp.</w:t>
      </w:r>
    </w:p>
    <w:p w14:paraId="7FB642E3" w14:textId="77777777" w:rsidR="00B83B27" w:rsidRPr="003427F1" w:rsidRDefault="00B83B27" w:rsidP="00B83B27">
      <w:pPr>
        <w:pStyle w:val="Standard"/>
        <w:tabs>
          <w:tab w:val="left" w:pos="426"/>
          <w:tab w:val="left" w:pos="2552"/>
        </w:tabs>
        <w:spacing w:line="276" w:lineRule="auto"/>
        <w:jc w:val="center"/>
        <w:rPr>
          <w:b/>
          <w:i/>
          <w:sz w:val="24"/>
          <w:szCs w:val="24"/>
        </w:rPr>
      </w:pPr>
    </w:p>
    <w:p w14:paraId="0E3103C4" w14:textId="77777777" w:rsidR="00B83B27" w:rsidRPr="003427F1" w:rsidRDefault="00B83B27" w:rsidP="00B83B27">
      <w:pPr>
        <w:pStyle w:val="Standard"/>
        <w:tabs>
          <w:tab w:val="left" w:pos="426"/>
          <w:tab w:val="left" w:pos="2552"/>
        </w:tabs>
        <w:spacing w:line="276" w:lineRule="auto"/>
        <w:jc w:val="center"/>
        <w:rPr>
          <w:b/>
          <w:i/>
          <w:sz w:val="24"/>
          <w:szCs w:val="24"/>
        </w:rPr>
      </w:pPr>
    </w:p>
    <w:p w14:paraId="499CC092" w14:textId="77777777" w:rsidR="00B83B27" w:rsidRPr="003427F1" w:rsidRDefault="00B83B27" w:rsidP="00B83B27">
      <w:pPr>
        <w:pStyle w:val="Standard"/>
        <w:tabs>
          <w:tab w:val="left" w:pos="426"/>
          <w:tab w:val="left" w:pos="2552"/>
        </w:tabs>
        <w:spacing w:line="276" w:lineRule="auto"/>
        <w:jc w:val="center"/>
        <w:rPr>
          <w:b/>
          <w:i/>
          <w:sz w:val="24"/>
          <w:szCs w:val="24"/>
        </w:rPr>
      </w:pPr>
    </w:p>
    <w:p w14:paraId="1D94849F" w14:textId="77777777" w:rsidR="00B83B27" w:rsidRPr="003427F1" w:rsidRDefault="00B83B27" w:rsidP="00B83B27">
      <w:pPr>
        <w:pStyle w:val="Standard"/>
        <w:tabs>
          <w:tab w:val="left" w:pos="426"/>
          <w:tab w:val="left" w:pos="2552"/>
        </w:tabs>
        <w:spacing w:line="276" w:lineRule="auto"/>
        <w:jc w:val="center"/>
        <w:rPr>
          <w:b/>
          <w:i/>
          <w:sz w:val="24"/>
          <w:szCs w:val="24"/>
        </w:rPr>
      </w:pPr>
      <w:r w:rsidRPr="003427F1">
        <w:rPr>
          <w:b/>
          <w:i/>
          <w:sz w:val="24"/>
          <w:szCs w:val="24"/>
        </w:rPr>
        <w:t>dla zamówienia o nazwie:</w:t>
      </w:r>
    </w:p>
    <w:p w14:paraId="65B08A99" w14:textId="77777777" w:rsidR="00B83B27" w:rsidRPr="003427F1" w:rsidRDefault="00B83B27" w:rsidP="00B83B27">
      <w:pPr>
        <w:pStyle w:val="Standard"/>
        <w:ind w:left="567" w:hanging="567"/>
        <w:jc w:val="center"/>
        <w:rPr>
          <w:b/>
          <w:bCs/>
          <w:sz w:val="24"/>
          <w:szCs w:val="24"/>
        </w:rPr>
      </w:pPr>
      <w:bookmarkStart w:id="0" w:name="_Hlk46739595"/>
    </w:p>
    <w:bookmarkEnd w:id="0"/>
    <w:p w14:paraId="150CC6CC" w14:textId="77777777" w:rsidR="003B3ABD" w:rsidRDefault="003B3ABD" w:rsidP="00B83B27">
      <w:pPr>
        <w:shd w:val="clear" w:color="auto" w:fill="FFFFFF"/>
        <w:rPr>
          <w:rFonts w:ascii="Times New Roman" w:eastAsia="Times New Roman" w:hAnsi="Times New Roman" w:cs="Times New Roman"/>
          <w:b/>
          <w:bCs/>
          <w:lang w:eastAsia="pl-PL"/>
        </w:rPr>
      </w:pPr>
    </w:p>
    <w:p w14:paraId="2B423775" w14:textId="0DB102E1" w:rsidR="00215F17" w:rsidRDefault="003B3ABD" w:rsidP="003B3ABD">
      <w:pPr>
        <w:shd w:val="clear" w:color="auto" w:fill="FFFFFF"/>
        <w:jc w:val="center"/>
        <w:rPr>
          <w:rFonts w:ascii="Times New Roman" w:eastAsia="Times New Roman" w:hAnsi="Times New Roman" w:cs="Times New Roman"/>
          <w:b/>
          <w:bCs/>
          <w:lang w:eastAsia="pl-PL"/>
        </w:rPr>
      </w:pPr>
      <w:r w:rsidRPr="003B3ABD">
        <w:rPr>
          <w:rFonts w:ascii="Times New Roman" w:eastAsia="Times New Roman" w:hAnsi="Times New Roman" w:cs="Times New Roman"/>
          <w:b/>
          <w:bCs/>
          <w:lang w:eastAsia="pl-PL"/>
        </w:rPr>
        <w:t>Zimowe utrzymanie dróg 2024/2025</w:t>
      </w:r>
    </w:p>
    <w:p w14:paraId="4CA730E0" w14:textId="77777777" w:rsidR="003B3ABD" w:rsidRDefault="003B3ABD" w:rsidP="003B3ABD">
      <w:pPr>
        <w:shd w:val="clear" w:color="auto" w:fill="FFFFFF"/>
        <w:jc w:val="center"/>
        <w:rPr>
          <w:rFonts w:ascii="Times New Roman" w:hAnsi="Times New Roman" w:cs="Times New Roman"/>
          <w:b/>
          <w:bCs/>
          <w:color w:val="111111"/>
        </w:rPr>
      </w:pPr>
    </w:p>
    <w:p w14:paraId="6E2A31DD" w14:textId="5F5983EB" w:rsidR="00254CE4" w:rsidRDefault="00B83B27" w:rsidP="002E0C6F">
      <w:pPr>
        <w:shd w:val="clear" w:color="auto" w:fill="FFFFFF"/>
        <w:rPr>
          <w:rFonts w:ascii="Times New Roman" w:hAnsi="Times New Roman" w:cs="Times New Roman"/>
        </w:rPr>
      </w:pPr>
      <w:r w:rsidRPr="00033238">
        <w:rPr>
          <w:rFonts w:ascii="Times New Roman" w:hAnsi="Times New Roman" w:cs="Times New Roman"/>
          <w:b/>
          <w:bCs/>
          <w:color w:val="111111"/>
        </w:rPr>
        <w:t>Link do postępowania</w:t>
      </w:r>
      <w:r w:rsidR="00696FCF" w:rsidRPr="00033238">
        <w:rPr>
          <w:rFonts w:ascii="Times New Roman" w:hAnsi="Times New Roman" w:cs="Times New Roman"/>
          <w:b/>
          <w:bCs/>
          <w:color w:val="111111"/>
        </w:rPr>
        <w:t xml:space="preserve">: </w:t>
      </w:r>
      <w:hyperlink w:history="1"/>
      <w:r w:rsidR="000E5453">
        <w:rPr>
          <w:rFonts w:ascii="Times New Roman" w:hAnsi="Times New Roman" w:cs="Times New Roman"/>
        </w:rPr>
        <w:t xml:space="preserve"> </w:t>
      </w:r>
      <w:hyperlink r:id="rId8" w:history="1">
        <w:r w:rsidR="00C02A6C" w:rsidRPr="00613C58">
          <w:rPr>
            <w:rStyle w:val="Hipercze"/>
            <w:rFonts w:ascii="Times New Roman" w:hAnsi="Times New Roman" w:cs="Times New Roman"/>
          </w:rPr>
          <w:t>https://ezamowienia.gov.pl/mp-client/tenders/ocds-148610-af999914-defb-4151-ab4a-156928cacb68</w:t>
        </w:r>
      </w:hyperlink>
      <w:r w:rsidR="00C02A6C">
        <w:rPr>
          <w:rFonts w:ascii="Times New Roman" w:hAnsi="Times New Roman" w:cs="Times New Roman"/>
        </w:rPr>
        <w:t xml:space="preserve"> </w:t>
      </w:r>
    </w:p>
    <w:p w14:paraId="166B198B" w14:textId="004F2471" w:rsidR="007F5F07" w:rsidRDefault="00B83B27" w:rsidP="002E0C6F">
      <w:pPr>
        <w:shd w:val="clear" w:color="auto" w:fill="FFFFFF"/>
        <w:rPr>
          <w:rFonts w:ascii="Times New Roman" w:hAnsi="Times New Roman" w:cs="Times New Roman"/>
          <w:color w:val="4A4A4A"/>
          <w:shd w:val="clear" w:color="auto" w:fill="FFFFFF"/>
        </w:rPr>
      </w:pPr>
      <w:r w:rsidRPr="00033238">
        <w:rPr>
          <w:rFonts w:ascii="Times New Roman" w:hAnsi="Times New Roman" w:cs="Times New Roman"/>
          <w:b/>
          <w:bCs/>
          <w:color w:val="111111"/>
        </w:rPr>
        <w:t xml:space="preserve">Identyfikator postępowania: </w:t>
      </w:r>
      <w:r w:rsidR="00922108" w:rsidRPr="00033238">
        <w:rPr>
          <w:rFonts w:ascii="Times New Roman" w:hAnsi="Times New Roman" w:cs="Times New Roman"/>
          <w:b/>
          <w:bCs/>
          <w:color w:val="111111"/>
        </w:rPr>
        <w:t xml:space="preserve"> </w:t>
      </w:r>
      <w:r w:rsidR="00C02A6C" w:rsidRPr="00C02A6C">
        <w:rPr>
          <w:rFonts w:ascii="Times New Roman" w:hAnsi="Times New Roman" w:cs="Times New Roman"/>
          <w:b/>
          <w:bCs/>
          <w:color w:val="111111"/>
        </w:rPr>
        <w:t>ocds-148610-af999914-defb-4151-ab4a-156928cacb68</w:t>
      </w:r>
    </w:p>
    <w:p w14:paraId="2510237F" w14:textId="77777777" w:rsidR="00254CE4" w:rsidRPr="00033238" w:rsidRDefault="00254CE4" w:rsidP="002E0C6F">
      <w:pPr>
        <w:shd w:val="clear" w:color="auto" w:fill="FFFFFF"/>
        <w:rPr>
          <w:rFonts w:ascii="Times New Roman" w:hAnsi="Times New Roman" w:cs="Times New Roman"/>
          <w:b/>
          <w:bCs/>
          <w:color w:val="111111"/>
        </w:rPr>
      </w:pPr>
    </w:p>
    <w:p w14:paraId="279BE2CC" w14:textId="77777777" w:rsidR="005C49A4" w:rsidRPr="003427F1" w:rsidRDefault="005C49A4" w:rsidP="002E0C6F">
      <w:pPr>
        <w:shd w:val="clear" w:color="auto" w:fill="FFFFFF"/>
        <w:rPr>
          <w:rFonts w:ascii="Times New Roman" w:hAnsi="Times New Roman" w:cs="Times New Roman"/>
          <w:b/>
          <w:bCs/>
          <w:color w:val="111111"/>
        </w:rPr>
      </w:pPr>
    </w:p>
    <w:p w14:paraId="3509DBA3" w14:textId="77777777" w:rsidR="005C49A4" w:rsidRPr="003427F1" w:rsidRDefault="005C49A4" w:rsidP="002E0C6F">
      <w:pPr>
        <w:shd w:val="clear" w:color="auto" w:fill="FFFFFF"/>
        <w:rPr>
          <w:rFonts w:ascii="Times New Roman" w:hAnsi="Times New Roman" w:cs="Times New Roman"/>
          <w:b/>
          <w:bCs/>
          <w:color w:val="111111"/>
        </w:rPr>
      </w:pPr>
    </w:p>
    <w:p w14:paraId="4F399826" w14:textId="77777777" w:rsidR="005C49A4" w:rsidRPr="003427F1" w:rsidRDefault="005C49A4" w:rsidP="002E0C6F">
      <w:pPr>
        <w:shd w:val="clear" w:color="auto" w:fill="FFFFFF"/>
        <w:rPr>
          <w:rFonts w:ascii="Times New Roman" w:hAnsi="Times New Roman" w:cs="Times New Roman"/>
          <w:color w:val="4A4A4A"/>
          <w:shd w:val="clear" w:color="auto" w:fill="FFFFFF"/>
        </w:rPr>
      </w:pPr>
    </w:p>
    <w:p w14:paraId="4F80B476" w14:textId="77777777" w:rsidR="007F5F07" w:rsidRPr="003427F1" w:rsidRDefault="007F5F07" w:rsidP="002E0C6F">
      <w:pPr>
        <w:shd w:val="clear" w:color="auto" w:fill="FFFFFF"/>
        <w:rPr>
          <w:rFonts w:ascii="Times New Roman" w:hAnsi="Times New Roman" w:cs="Times New Roman"/>
        </w:rPr>
      </w:pPr>
    </w:p>
    <w:p w14:paraId="3B57AF9D" w14:textId="77777777" w:rsidR="00B83B27" w:rsidRPr="003427F1" w:rsidRDefault="00B83B27" w:rsidP="00B83B27">
      <w:pPr>
        <w:pStyle w:val="Standard"/>
        <w:spacing w:line="360" w:lineRule="auto"/>
        <w:ind w:left="4956" w:firstLine="708"/>
        <w:rPr>
          <w:b/>
          <w:sz w:val="24"/>
          <w:szCs w:val="24"/>
        </w:rPr>
      </w:pPr>
      <w:r w:rsidRPr="003427F1">
        <w:rPr>
          <w:b/>
          <w:sz w:val="24"/>
          <w:szCs w:val="24"/>
        </w:rPr>
        <w:t xml:space="preserve">      Zatwierdzona przez:</w:t>
      </w:r>
    </w:p>
    <w:p w14:paraId="2DF8EC62" w14:textId="77777777" w:rsidR="00B83B27" w:rsidRPr="003427F1" w:rsidRDefault="00B83B27" w:rsidP="00B83B27">
      <w:pPr>
        <w:pStyle w:val="Standard"/>
        <w:spacing w:line="360" w:lineRule="auto"/>
        <w:ind w:left="4248" w:firstLine="708"/>
        <w:jc w:val="center"/>
      </w:pPr>
    </w:p>
    <w:p w14:paraId="7261AAB2" w14:textId="77777777" w:rsidR="00B83B27" w:rsidRPr="003427F1" w:rsidRDefault="00B83B27" w:rsidP="00B83B27">
      <w:pPr>
        <w:pStyle w:val="Standard"/>
        <w:spacing w:line="360" w:lineRule="auto"/>
        <w:ind w:left="4956" w:firstLine="708"/>
        <w:jc w:val="center"/>
        <w:rPr>
          <w:sz w:val="16"/>
          <w:szCs w:val="16"/>
        </w:rPr>
      </w:pPr>
      <w:r w:rsidRPr="003427F1">
        <w:rPr>
          <w:sz w:val="16"/>
          <w:szCs w:val="16"/>
        </w:rPr>
        <w:t>(data i podpis Kierownika Zamawiającego</w:t>
      </w:r>
    </w:p>
    <w:p w14:paraId="27DE67AD" w14:textId="6C6E5693" w:rsidR="00B83B27" w:rsidRDefault="00B83B27" w:rsidP="00B83B27">
      <w:pPr>
        <w:pStyle w:val="Standard"/>
        <w:spacing w:line="360" w:lineRule="auto"/>
        <w:ind w:left="4956" w:firstLine="708"/>
        <w:jc w:val="center"/>
        <w:rPr>
          <w:sz w:val="16"/>
          <w:szCs w:val="16"/>
        </w:rPr>
      </w:pPr>
      <w:r w:rsidRPr="003427F1">
        <w:rPr>
          <w:sz w:val="16"/>
          <w:szCs w:val="16"/>
        </w:rPr>
        <w:t>lub osoby upoważnionej)</w:t>
      </w:r>
    </w:p>
    <w:p w14:paraId="799566DB" w14:textId="77777777" w:rsidR="00215F17" w:rsidRDefault="00215F17" w:rsidP="00B83B27">
      <w:pPr>
        <w:pStyle w:val="Standard"/>
        <w:spacing w:line="360" w:lineRule="auto"/>
        <w:ind w:left="4956" w:firstLine="708"/>
        <w:jc w:val="center"/>
        <w:rPr>
          <w:sz w:val="16"/>
          <w:szCs w:val="16"/>
        </w:rPr>
      </w:pPr>
    </w:p>
    <w:p w14:paraId="25646285" w14:textId="77777777" w:rsidR="00215F17" w:rsidRDefault="00215F17" w:rsidP="00B83B27">
      <w:pPr>
        <w:pStyle w:val="Standard"/>
        <w:spacing w:line="360" w:lineRule="auto"/>
        <w:ind w:left="4956" w:firstLine="708"/>
        <w:jc w:val="center"/>
        <w:rPr>
          <w:sz w:val="16"/>
          <w:szCs w:val="16"/>
        </w:rPr>
      </w:pPr>
    </w:p>
    <w:p w14:paraId="6449F6C9" w14:textId="77777777" w:rsidR="00215F17" w:rsidRDefault="00215F17" w:rsidP="00B83B27">
      <w:pPr>
        <w:pStyle w:val="Standard"/>
        <w:spacing w:line="360" w:lineRule="auto"/>
        <w:ind w:left="4956" w:firstLine="708"/>
        <w:jc w:val="center"/>
        <w:rPr>
          <w:sz w:val="16"/>
          <w:szCs w:val="16"/>
        </w:rPr>
      </w:pPr>
    </w:p>
    <w:p w14:paraId="7F383C44" w14:textId="77777777" w:rsidR="003B3ABD" w:rsidRDefault="003B3ABD" w:rsidP="00B83B27">
      <w:pPr>
        <w:pStyle w:val="Standard"/>
        <w:spacing w:line="360" w:lineRule="auto"/>
        <w:ind w:left="4956" w:firstLine="708"/>
        <w:jc w:val="center"/>
        <w:rPr>
          <w:sz w:val="16"/>
          <w:szCs w:val="16"/>
        </w:rPr>
      </w:pPr>
    </w:p>
    <w:p w14:paraId="0F65BFA6" w14:textId="77777777" w:rsidR="003B3ABD" w:rsidRDefault="003B3ABD" w:rsidP="00B83B27">
      <w:pPr>
        <w:pStyle w:val="Standard"/>
        <w:spacing w:line="360" w:lineRule="auto"/>
        <w:ind w:left="4956" w:firstLine="708"/>
        <w:jc w:val="center"/>
        <w:rPr>
          <w:sz w:val="16"/>
          <w:szCs w:val="16"/>
        </w:rPr>
      </w:pPr>
    </w:p>
    <w:p w14:paraId="3D107FFA" w14:textId="77777777" w:rsidR="00215F17" w:rsidRDefault="00215F17" w:rsidP="00B83B27">
      <w:pPr>
        <w:pStyle w:val="Standard"/>
        <w:spacing w:line="360" w:lineRule="auto"/>
        <w:ind w:left="4956" w:firstLine="708"/>
        <w:jc w:val="center"/>
        <w:rPr>
          <w:sz w:val="16"/>
          <w:szCs w:val="16"/>
        </w:rPr>
      </w:pPr>
    </w:p>
    <w:p w14:paraId="74AC5DAF" w14:textId="77777777" w:rsidR="00215F17" w:rsidRDefault="00215F17" w:rsidP="00B83B27">
      <w:pPr>
        <w:pStyle w:val="Standard"/>
        <w:spacing w:line="360" w:lineRule="auto"/>
        <w:ind w:left="4956" w:firstLine="708"/>
        <w:jc w:val="center"/>
        <w:rPr>
          <w:sz w:val="16"/>
          <w:szCs w:val="16"/>
        </w:rPr>
      </w:pPr>
    </w:p>
    <w:p w14:paraId="38DF60E1" w14:textId="4C2BBEFB" w:rsidR="00B83B27" w:rsidRPr="003427F1" w:rsidRDefault="00B83B27" w:rsidP="007D4C92">
      <w:pPr>
        <w:pStyle w:val="Cytatintensywny"/>
        <w:rPr>
          <w:rFonts w:ascii="Times New Roman" w:hAnsi="Times New Roman" w:cs="Times New Roman"/>
          <w:sz w:val="24"/>
          <w:szCs w:val="24"/>
        </w:rPr>
      </w:pPr>
      <w:bookmarkStart w:id="1" w:name="_Toc65502863"/>
      <w:bookmarkStart w:id="2" w:name="_Toc65740715"/>
      <w:r w:rsidRPr="003427F1">
        <w:rPr>
          <w:rFonts w:ascii="Times New Roman" w:hAnsi="Times New Roman" w:cs="Times New Roman"/>
          <w:sz w:val="24"/>
          <w:szCs w:val="24"/>
        </w:rPr>
        <w:lastRenderedPageBreak/>
        <w:t>ROZDZIAŁ I. ZAMAWIAJĄCY (NAZWA I ADRES)</w:t>
      </w:r>
      <w:bookmarkEnd w:id="1"/>
      <w:bookmarkEnd w:id="2"/>
    </w:p>
    <w:p w14:paraId="6C947000" w14:textId="77777777" w:rsidR="00B83B27" w:rsidRPr="003427F1" w:rsidRDefault="00B83B27" w:rsidP="00B83B27">
      <w:pPr>
        <w:pStyle w:val="Standard"/>
        <w:numPr>
          <w:ilvl w:val="0"/>
          <w:numId w:val="1"/>
        </w:numPr>
        <w:ind w:left="284" w:hanging="284"/>
        <w:jc w:val="both"/>
        <w:rPr>
          <w:bCs/>
        </w:rPr>
      </w:pPr>
      <w:r w:rsidRPr="003427F1">
        <w:rPr>
          <w:bCs/>
        </w:rPr>
        <w:t>Gmina Ozimek</w:t>
      </w:r>
    </w:p>
    <w:p w14:paraId="43E14E73" w14:textId="77777777" w:rsidR="00B83B27" w:rsidRPr="003427F1" w:rsidRDefault="00B83B27" w:rsidP="00B83B27">
      <w:pPr>
        <w:pStyle w:val="Standard"/>
        <w:ind w:left="284"/>
        <w:jc w:val="both"/>
        <w:rPr>
          <w:bCs/>
        </w:rPr>
      </w:pPr>
      <w:r w:rsidRPr="003427F1">
        <w:t>ul. ks. Jana Dzierżona 4B</w:t>
      </w:r>
    </w:p>
    <w:p w14:paraId="358B5F1B" w14:textId="77777777" w:rsidR="00B83B27" w:rsidRPr="003427F1" w:rsidRDefault="00B83B27" w:rsidP="00B83B27">
      <w:pPr>
        <w:pStyle w:val="Standard"/>
        <w:ind w:left="284"/>
        <w:jc w:val="both"/>
        <w:rPr>
          <w:bCs/>
        </w:rPr>
      </w:pPr>
      <w:r w:rsidRPr="003427F1">
        <w:t>46 – 040 Ozimek</w:t>
      </w:r>
    </w:p>
    <w:p w14:paraId="3ECC53AB" w14:textId="77777777" w:rsidR="00B83B27" w:rsidRPr="003427F1" w:rsidRDefault="00B83B27" w:rsidP="00B83B27">
      <w:pPr>
        <w:pStyle w:val="Standard"/>
        <w:ind w:left="284"/>
        <w:jc w:val="both"/>
        <w:rPr>
          <w:bCs/>
        </w:rPr>
      </w:pPr>
      <w:r w:rsidRPr="003427F1">
        <w:t>NIP: 9910325175; REGON: 531413202</w:t>
      </w:r>
    </w:p>
    <w:p w14:paraId="6C646292" w14:textId="77777777" w:rsidR="00D07E82" w:rsidRPr="003427F1" w:rsidRDefault="00B83B27" w:rsidP="007C2980">
      <w:pPr>
        <w:pStyle w:val="Standard"/>
        <w:ind w:left="284"/>
        <w:contextualSpacing/>
        <w:jc w:val="both"/>
      </w:pPr>
      <w:r w:rsidRPr="003427F1">
        <w:t>tel. 77 46 22 800      fax. 77 46 22 81</w:t>
      </w:r>
    </w:p>
    <w:p w14:paraId="426B73D3" w14:textId="3122A1FA" w:rsidR="00B83B27" w:rsidRPr="003427F1" w:rsidRDefault="005C49A4" w:rsidP="007C2980">
      <w:pPr>
        <w:pStyle w:val="Standard"/>
        <w:ind w:left="284"/>
        <w:contextualSpacing/>
        <w:jc w:val="both"/>
        <w:rPr>
          <w:bCs/>
        </w:rPr>
      </w:pPr>
      <w:hyperlink r:id="rId9" w:history="1">
        <w:r w:rsidRPr="003427F1">
          <w:rPr>
            <w:rStyle w:val="Hipercze"/>
          </w:rPr>
          <w:t>sekretariat@ugim.ozimek.pl</w:t>
        </w:r>
      </w:hyperlink>
      <w:r w:rsidR="00D07E82" w:rsidRPr="003427F1">
        <w:t xml:space="preserve"> </w:t>
      </w:r>
    </w:p>
    <w:p w14:paraId="2F473E12" w14:textId="77777777" w:rsidR="00B83B27" w:rsidRPr="003427F1" w:rsidRDefault="00B83B27" w:rsidP="007C2980">
      <w:pPr>
        <w:pStyle w:val="Standard"/>
        <w:ind w:left="284" w:hanging="284"/>
        <w:contextualSpacing/>
        <w:jc w:val="both"/>
      </w:pPr>
      <w:r w:rsidRPr="003427F1">
        <w:t>zwany dalej „Zamawiającym”.</w:t>
      </w:r>
    </w:p>
    <w:p w14:paraId="346D90E2" w14:textId="77777777" w:rsidR="00B83B27" w:rsidRPr="003427F1" w:rsidRDefault="00B83B27" w:rsidP="007C2980">
      <w:pPr>
        <w:pStyle w:val="Standard"/>
        <w:numPr>
          <w:ilvl w:val="0"/>
          <w:numId w:val="1"/>
        </w:numPr>
        <w:ind w:left="284" w:hanging="284"/>
        <w:contextualSpacing/>
        <w:jc w:val="both"/>
      </w:pPr>
      <w:r w:rsidRPr="003427F1">
        <w:t>Adres strony, na której dostępne będą dokumenty związane z zamówieniem, wyjaśnienia SWZ i wszelkie zmiany.</w:t>
      </w:r>
    </w:p>
    <w:p w14:paraId="64DADA8D" w14:textId="77777777" w:rsidR="00B83B27" w:rsidRPr="003427F1" w:rsidRDefault="00B83B27" w:rsidP="007C2980">
      <w:pPr>
        <w:spacing w:line="240" w:lineRule="auto"/>
        <w:ind w:left="284"/>
        <w:contextualSpacing/>
        <w:jc w:val="both"/>
        <w:rPr>
          <w:rFonts w:cstheme="minorHAnsi"/>
          <w:color w:val="0066FF"/>
          <w:u w:val="single"/>
        </w:rPr>
      </w:pPr>
      <w:r w:rsidRPr="003427F1">
        <w:rPr>
          <w:rStyle w:val="Hipercze"/>
          <w:rFonts w:cstheme="minorHAnsi"/>
          <w:b/>
          <w:color w:val="0066FF"/>
        </w:rPr>
        <w:t xml:space="preserve">Elektroniczna Skrzynka Podawcza </w:t>
      </w:r>
      <w:bookmarkStart w:id="3" w:name="_Hlk44937904"/>
      <w:r w:rsidRPr="003427F1">
        <w:rPr>
          <w:rFonts w:cstheme="minorHAnsi"/>
          <w:color w:val="0066FF"/>
          <w:u w:val="single"/>
        </w:rPr>
        <w:t>/7dw939shyw/skrytka</w:t>
      </w:r>
      <w:bookmarkEnd w:id="3"/>
    </w:p>
    <w:p w14:paraId="3AFF4D6E" w14:textId="77777777" w:rsidR="00B83B27" w:rsidRPr="003427F1" w:rsidRDefault="00B83B27" w:rsidP="007C2980">
      <w:pPr>
        <w:pStyle w:val="Standard"/>
        <w:ind w:left="284" w:hanging="284"/>
        <w:contextualSpacing/>
        <w:jc w:val="both"/>
        <w:rPr>
          <w:color w:val="000000" w:themeColor="text1"/>
        </w:rPr>
      </w:pPr>
      <w:r w:rsidRPr="003427F1">
        <w:rPr>
          <w:color w:val="000000" w:themeColor="text1"/>
        </w:rPr>
        <w:t>Link do postępowania:</w:t>
      </w:r>
    </w:p>
    <w:p w14:paraId="6F4A589D" w14:textId="77777777" w:rsidR="00B83B27" w:rsidRPr="003427F1" w:rsidRDefault="00B83B27" w:rsidP="007C2980">
      <w:pPr>
        <w:pStyle w:val="Standard"/>
        <w:ind w:left="284" w:hanging="284"/>
        <w:contextualSpacing/>
        <w:jc w:val="both"/>
        <w:rPr>
          <w:color w:val="0066FF"/>
        </w:rPr>
      </w:pPr>
    </w:p>
    <w:p w14:paraId="12366F35" w14:textId="77777777" w:rsidR="00B83B27" w:rsidRPr="003427F1" w:rsidRDefault="00B83B27" w:rsidP="007C2980">
      <w:pPr>
        <w:pStyle w:val="Standard"/>
        <w:ind w:left="284" w:hanging="284"/>
        <w:contextualSpacing/>
        <w:jc w:val="both"/>
        <w:rPr>
          <w:color w:val="0070C0"/>
        </w:rPr>
      </w:pPr>
      <w:hyperlink r:id="rId10" w:history="1">
        <w:r w:rsidRPr="003427F1">
          <w:rPr>
            <w:rStyle w:val="Hipercze"/>
            <w:color w:val="0070C0"/>
          </w:rPr>
          <w:t>https://ozimek.pl/153-przetargi-i-zamowienia-publiczne/29432-zamowienia-powyzej-130000zl.html</w:t>
        </w:r>
      </w:hyperlink>
    </w:p>
    <w:p w14:paraId="4D54F495"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II. TRYB UDZIELENIA ZAMÓWIENA</w:t>
      </w:r>
    </w:p>
    <w:p w14:paraId="7319F509" w14:textId="23F4C220" w:rsidR="003B3ABD" w:rsidRDefault="003B3ABD" w:rsidP="003B3ABD">
      <w:pPr>
        <w:pStyle w:val="Default"/>
        <w:ind w:left="426"/>
        <w:jc w:val="both"/>
        <w:rPr>
          <w:rFonts w:ascii="Times New Roman" w:hAnsi="Times New Roman" w:cs="Times New Roman"/>
        </w:rPr>
      </w:pPr>
      <w:r>
        <w:rPr>
          <w:rFonts w:ascii="Times New Roman" w:hAnsi="Times New Roman" w:cs="Times New Roman"/>
        </w:rPr>
        <w:t>Dla cz. 1-10</w:t>
      </w:r>
    </w:p>
    <w:p w14:paraId="38E806DF" w14:textId="77777777" w:rsidR="003B3ABD" w:rsidRDefault="003B3ABD" w:rsidP="003B3ABD">
      <w:pPr>
        <w:pStyle w:val="Default"/>
        <w:ind w:left="426"/>
        <w:jc w:val="both"/>
        <w:rPr>
          <w:rFonts w:ascii="Times New Roman" w:hAnsi="Times New Roman" w:cs="Times New Roman"/>
        </w:rPr>
      </w:pPr>
    </w:p>
    <w:p w14:paraId="4F37D809" w14:textId="28EBA4B1" w:rsidR="00B83B27" w:rsidRPr="003427F1" w:rsidRDefault="00B83B27" w:rsidP="00604CE3">
      <w:pPr>
        <w:pStyle w:val="Default"/>
        <w:numPr>
          <w:ilvl w:val="0"/>
          <w:numId w:val="2"/>
        </w:numPr>
        <w:ind w:left="426" w:hanging="426"/>
        <w:jc w:val="both"/>
        <w:rPr>
          <w:rFonts w:ascii="Times New Roman" w:hAnsi="Times New Roman" w:cs="Times New Roman"/>
        </w:rPr>
      </w:pPr>
      <w:r w:rsidRPr="003427F1">
        <w:rPr>
          <w:rFonts w:ascii="Times New Roman" w:hAnsi="Times New Roman" w:cs="Times New Roman"/>
        </w:rPr>
        <w:t xml:space="preserve">Postępowanie prowadzone jest w trybie podstawowym opartym na wymaganiach wskazanych w art. 275 pkt 1 ustawy z dnia 11 września 2019 r. Prawo zamówień publicznych </w:t>
      </w:r>
      <w:r w:rsidR="00F452AD" w:rsidRPr="003427F1">
        <w:rPr>
          <w:rFonts w:ascii="Times New Roman" w:hAnsi="Times New Roman" w:cs="Times New Roman"/>
        </w:rPr>
        <w:t xml:space="preserve">(Dz. U. z </w:t>
      </w:r>
      <w:r w:rsidR="002D39AF">
        <w:rPr>
          <w:rFonts w:ascii="Times New Roman" w:hAnsi="Times New Roman" w:cs="Times New Roman"/>
        </w:rPr>
        <w:t>2024</w:t>
      </w:r>
      <w:r w:rsidR="002D39AF" w:rsidRPr="003427F1">
        <w:rPr>
          <w:rFonts w:ascii="Times New Roman" w:hAnsi="Times New Roman" w:cs="Times New Roman"/>
        </w:rPr>
        <w:t xml:space="preserve"> </w:t>
      </w:r>
      <w:r w:rsidR="00F452AD" w:rsidRPr="003427F1">
        <w:rPr>
          <w:rFonts w:ascii="Times New Roman" w:hAnsi="Times New Roman" w:cs="Times New Roman"/>
        </w:rPr>
        <w:t xml:space="preserve">r., poz. </w:t>
      </w:r>
      <w:r w:rsidR="002D39AF">
        <w:rPr>
          <w:rFonts w:ascii="Times New Roman" w:hAnsi="Times New Roman" w:cs="Times New Roman"/>
        </w:rPr>
        <w:t>1320</w:t>
      </w:r>
      <w:r w:rsidR="00F452AD" w:rsidRPr="003427F1">
        <w:rPr>
          <w:rFonts w:ascii="Times New Roman" w:hAnsi="Times New Roman" w:cs="Times New Roman"/>
        </w:rPr>
        <w:t>).</w:t>
      </w:r>
      <w:r w:rsidRPr="003427F1">
        <w:rPr>
          <w:rFonts w:ascii="Times New Roman" w:hAnsi="Times New Roman" w:cs="Times New Roman"/>
        </w:rPr>
        <w:t xml:space="preserve"> dalej: „ustawa Pzp” oraz aktów wykonawczych do tej ustawy. </w:t>
      </w:r>
    </w:p>
    <w:p w14:paraId="2C67BE4B" w14:textId="77777777" w:rsidR="00B83B27" w:rsidRPr="003427F1" w:rsidRDefault="00B83B27" w:rsidP="00604CE3">
      <w:pPr>
        <w:pStyle w:val="Default"/>
        <w:numPr>
          <w:ilvl w:val="0"/>
          <w:numId w:val="2"/>
        </w:numPr>
        <w:ind w:left="426" w:hanging="426"/>
        <w:jc w:val="both"/>
        <w:rPr>
          <w:rFonts w:ascii="Times New Roman" w:hAnsi="Times New Roman" w:cs="Times New Roman"/>
        </w:rPr>
      </w:pPr>
      <w:r w:rsidRPr="003427F1">
        <w:rPr>
          <w:rFonts w:ascii="Times New Roman" w:hAnsi="Times New Roman" w:cs="Times New Roman"/>
        </w:rPr>
        <w:t xml:space="preserve">W przypadku jakichkolwiek wątpliwości, niejasności, wykonawca winien przyjąć, że w pierwszej kolejności mają zastosowanie przepisy ustawy Pzp i aktów wykonawczych, a w drugiej kolejności zapisy niniejszej SWZ oraz treść ogłoszenia o zamówieniu. </w:t>
      </w:r>
    </w:p>
    <w:p w14:paraId="22FC01BD" w14:textId="77777777" w:rsidR="00B83B27" w:rsidRPr="003427F1" w:rsidRDefault="00B83B27" w:rsidP="00604CE3">
      <w:pPr>
        <w:pStyle w:val="Default"/>
        <w:numPr>
          <w:ilvl w:val="0"/>
          <w:numId w:val="2"/>
        </w:numPr>
        <w:ind w:left="426" w:hanging="426"/>
        <w:jc w:val="both"/>
        <w:rPr>
          <w:rFonts w:ascii="Times New Roman" w:hAnsi="Times New Roman" w:cs="Times New Roman"/>
          <w:color w:val="auto"/>
        </w:rPr>
      </w:pPr>
      <w:r w:rsidRPr="003427F1">
        <w:rPr>
          <w:rFonts w:ascii="Times New Roman" w:hAnsi="Times New Roman" w:cs="Times New Roman"/>
          <w:color w:val="auto"/>
        </w:rP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VII niniejszej SWZ. Zamawiający po terminie składania ofert nie będzie miał możliwości zmiany zasad postępowania wskazanych w niniejszej SWZ.</w:t>
      </w:r>
    </w:p>
    <w:p w14:paraId="38DB75DE" w14:textId="77777777" w:rsidR="00B83B27" w:rsidRPr="003427F1" w:rsidRDefault="00B83B27" w:rsidP="00604CE3">
      <w:pPr>
        <w:pStyle w:val="Default"/>
        <w:numPr>
          <w:ilvl w:val="0"/>
          <w:numId w:val="2"/>
        </w:numPr>
        <w:ind w:left="426" w:hanging="426"/>
        <w:jc w:val="both"/>
        <w:rPr>
          <w:rFonts w:ascii="Times New Roman" w:hAnsi="Times New Roman" w:cs="Times New Roman"/>
          <w:color w:val="auto"/>
        </w:rPr>
      </w:pPr>
      <w:r w:rsidRPr="003427F1">
        <w:rPr>
          <w:rFonts w:ascii="Times New Roman" w:hAnsi="Times New Roman" w:cs="Times New Roman"/>
          <w:color w:val="auto"/>
        </w:rPr>
        <w:t>Zamawiający nie przewiduje wyboru oferty najkorzystniejszej z możliwością prowadzenia negocjacji.</w:t>
      </w:r>
    </w:p>
    <w:p w14:paraId="2B4751D1" w14:textId="77777777" w:rsidR="00EB0927" w:rsidRDefault="00EB0927" w:rsidP="00EE792A">
      <w:pPr>
        <w:pStyle w:val="Default"/>
        <w:rPr>
          <w:rFonts w:ascii="Times New Roman" w:hAnsi="Times New Roman" w:cs="Times New Roman"/>
        </w:rPr>
      </w:pPr>
    </w:p>
    <w:p w14:paraId="3FA5153A" w14:textId="77777777" w:rsidR="0058173A" w:rsidRDefault="0058173A" w:rsidP="00EE792A">
      <w:pPr>
        <w:pStyle w:val="Default"/>
        <w:rPr>
          <w:rFonts w:ascii="Times New Roman" w:hAnsi="Times New Roman" w:cs="Times New Roman"/>
        </w:rPr>
      </w:pPr>
    </w:p>
    <w:p w14:paraId="2A97448F" w14:textId="77777777" w:rsidR="0058173A" w:rsidRDefault="0058173A" w:rsidP="00EE792A">
      <w:pPr>
        <w:pStyle w:val="Default"/>
        <w:rPr>
          <w:rFonts w:ascii="Times New Roman" w:hAnsi="Times New Roman" w:cs="Times New Roman"/>
        </w:rPr>
      </w:pPr>
    </w:p>
    <w:p w14:paraId="61DA42D6" w14:textId="77777777" w:rsidR="0058173A" w:rsidRDefault="0058173A" w:rsidP="00EE792A">
      <w:pPr>
        <w:pStyle w:val="Default"/>
        <w:rPr>
          <w:rFonts w:ascii="Times New Roman" w:hAnsi="Times New Roman" w:cs="Times New Roman"/>
        </w:rPr>
      </w:pPr>
    </w:p>
    <w:p w14:paraId="5D2BB73E" w14:textId="77777777" w:rsidR="0058173A" w:rsidRDefault="0058173A" w:rsidP="00EE792A">
      <w:pPr>
        <w:pStyle w:val="Default"/>
        <w:rPr>
          <w:rFonts w:ascii="Times New Roman" w:hAnsi="Times New Roman" w:cs="Times New Roman"/>
        </w:rPr>
      </w:pPr>
    </w:p>
    <w:p w14:paraId="366390FC" w14:textId="77777777" w:rsidR="0058173A" w:rsidRPr="003427F1" w:rsidRDefault="0058173A" w:rsidP="00EE792A">
      <w:pPr>
        <w:pStyle w:val="Default"/>
        <w:rPr>
          <w:rFonts w:ascii="Times New Roman" w:hAnsi="Times New Roman" w:cs="Times New Roman"/>
        </w:rPr>
      </w:pPr>
    </w:p>
    <w:p w14:paraId="15EBC705" w14:textId="03F0574A" w:rsidR="00B83B27" w:rsidRPr="003B3ABD" w:rsidRDefault="00B83B27" w:rsidP="003B3ABD">
      <w:pPr>
        <w:pStyle w:val="Cytatintensywny"/>
        <w:spacing w:line="240" w:lineRule="auto"/>
        <w:ind w:left="284" w:hanging="426"/>
        <w:contextualSpacing/>
        <w:rPr>
          <w:rFonts w:ascii="Times New Roman" w:hAnsi="Times New Roman" w:cs="Times New Roman"/>
          <w:sz w:val="24"/>
          <w:szCs w:val="24"/>
        </w:rPr>
      </w:pPr>
      <w:r w:rsidRPr="003B3ABD">
        <w:rPr>
          <w:rFonts w:ascii="Times New Roman" w:hAnsi="Times New Roman" w:cs="Times New Roman"/>
          <w:sz w:val="24"/>
          <w:szCs w:val="24"/>
        </w:rPr>
        <w:lastRenderedPageBreak/>
        <w:t>ROZDZIAŁ III. NAZWA I OPIS PRZEDMIOTU ZAMÓWIEN</w:t>
      </w:r>
      <w:r w:rsidR="00EA6327" w:rsidRPr="003B3ABD">
        <w:rPr>
          <w:rFonts w:ascii="Times New Roman" w:hAnsi="Times New Roman" w:cs="Times New Roman"/>
          <w:sz w:val="24"/>
          <w:szCs w:val="24"/>
        </w:rPr>
        <w:t>I</w:t>
      </w:r>
      <w:r w:rsidRPr="003B3ABD">
        <w:rPr>
          <w:rFonts w:ascii="Times New Roman" w:hAnsi="Times New Roman" w:cs="Times New Roman"/>
          <w:sz w:val="24"/>
          <w:szCs w:val="24"/>
        </w:rPr>
        <w:t>A</w:t>
      </w:r>
    </w:p>
    <w:p w14:paraId="385C74F3" w14:textId="77777777" w:rsidR="003B3ABD" w:rsidRPr="003B3ABD" w:rsidRDefault="003B3ABD" w:rsidP="003B3ABD">
      <w:pPr>
        <w:spacing w:after="0" w:line="240" w:lineRule="auto"/>
        <w:contextualSpacing/>
        <w:jc w:val="both"/>
        <w:rPr>
          <w:rFonts w:ascii="Times New Roman" w:eastAsia="Times New Roman" w:hAnsi="Times New Roman" w:cs="Times New Roman"/>
          <w:lang w:eastAsia="pl-PL"/>
        </w:rPr>
      </w:pPr>
      <w:bookmarkStart w:id="4" w:name="_Hlk89693076"/>
      <w:r w:rsidRPr="003B3ABD">
        <w:rPr>
          <w:rFonts w:ascii="Times New Roman" w:eastAsia="Times New Roman" w:hAnsi="Times New Roman" w:cs="Times New Roman"/>
          <w:lang w:eastAsia="pl-PL"/>
        </w:rPr>
        <w:t>Dla cz. 1-10</w:t>
      </w:r>
    </w:p>
    <w:p w14:paraId="4DFF633F" w14:textId="77777777" w:rsidR="003B3ABD" w:rsidRPr="003B3ABD" w:rsidRDefault="003B3ABD" w:rsidP="003B3ABD">
      <w:pPr>
        <w:pStyle w:val="Standard"/>
        <w:widowControl w:val="0"/>
        <w:numPr>
          <w:ilvl w:val="0"/>
          <w:numId w:val="60"/>
        </w:numPr>
        <w:tabs>
          <w:tab w:val="left" w:pos="0"/>
        </w:tabs>
        <w:contextualSpacing/>
        <w:jc w:val="both"/>
        <w:rPr>
          <w:rFonts w:eastAsia="Lucida Sans Unicode"/>
          <w:color w:val="000000"/>
          <w:sz w:val="24"/>
          <w:szCs w:val="24"/>
          <w:lang w:bidi="en-US"/>
        </w:rPr>
      </w:pPr>
      <w:r w:rsidRPr="003B3ABD">
        <w:rPr>
          <w:sz w:val="24"/>
          <w:szCs w:val="24"/>
          <w:lang w:eastAsia="pl-PL"/>
        </w:rPr>
        <w:t>Zakres zamówienia obejmuje usługi związane z zimowym utrzymaniem dróg, chodników, parkingów, przestanków autobusowych i placów utwardzonych na terenie gminy Ozimek, polegające na likwidacji skutków zimy, żywiołu śnieżnego i skutków obniżonej temperatury poprzez przejęcie na siebie obowiązku utrzymania przejezdności dróg, zmniejszenia lub ograniczenia zakłóceń ruchu drogowego wywołanego czynnikami atmosferycznymi; prowadzenie akcji zimowej całodobowo, w dni robocze i święta, w różnych warunkach atmosferycznych (opady śniegu, marznącego deszczu, zawieje, zamiecie śnieżne, niskie temperatury).</w:t>
      </w:r>
      <w:r w:rsidRPr="003B3ABD">
        <w:rPr>
          <w:rFonts w:eastAsia="Lucida Sans Unicode"/>
          <w:color w:val="000000"/>
          <w:sz w:val="24"/>
          <w:szCs w:val="24"/>
          <w:lang w:bidi="en-US"/>
        </w:rPr>
        <w:t xml:space="preserve"> </w:t>
      </w:r>
    </w:p>
    <w:p w14:paraId="598F40FA" w14:textId="77777777" w:rsidR="003B3ABD" w:rsidRPr="003B3ABD" w:rsidRDefault="003B3ABD" w:rsidP="003B3ABD">
      <w:pPr>
        <w:widowControl w:val="0"/>
        <w:tabs>
          <w:tab w:val="left" w:pos="0"/>
        </w:tabs>
        <w:suppressAutoHyphens/>
        <w:autoSpaceDN w:val="0"/>
        <w:spacing w:after="0" w:line="240" w:lineRule="auto"/>
        <w:ind w:left="775"/>
        <w:contextualSpacing/>
        <w:jc w:val="both"/>
        <w:textAlignment w:val="baseline"/>
        <w:rPr>
          <w:rFonts w:ascii="Times New Roman" w:eastAsia="Lucida Sans Unicode" w:hAnsi="Times New Roman" w:cs="Times New Roman"/>
          <w:color w:val="000000"/>
          <w:kern w:val="3"/>
          <w:lang w:val="en-US" w:bidi="en-US"/>
        </w:rPr>
      </w:pPr>
      <w:proofErr w:type="spellStart"/>
      <w:r w:rsidRPr="003B3ABD">
        <w:rPr>
          <w:rFonts w:ascii="Times New Roman" w:eastAsia="Lucida Sans Unicode" w:hAnsi="Times New Roman" w:cs="Times New Roman"/>
          <w:color w:val="000000"/>
          <w:kern w:val="3"/>
          <w:lang w:val="en-US" w:bidi="en-US"/>
        </w:rPr>
        <w:t>Wykonawca</w:t>
      </w:r>
      <w:proofErr w:type="spellEnd"/>
      <w:r w:rsidRPr="003B3ABD">
        <w:rPr>
          <w:rFonts w:ascii="Times New Roman" w:eastAsia="Lucida Sans Unicode" w:hAnsi="Times New Roman" w:cs="Times New Roman"/>
          <w:color w:val="000000"/>
          <w:kern w:val="3"/>
          <w:lang w:val="en-US" w:bidi="en-US"/>
        </w:rPr>
        <w:t xml:space="preserve"> </w:t>
      </w:r>
      <w:proofErr w:type="spellStart"/>
      <w:r w:rsidRPr="003B3ABD">
        <w:rPr>
          <w:rFonts w:ascii="Times New Roman" w:eastAsia="Lucida Sans Unicode" w:hAnsi="Times New Roman" w:cs="Times New Roman"/>
          <w:color w:val="000000"/>
          <w:kern w:val="3"/>
          <w:lang w:val="en-US" w:bidi="en-US"/>
        </w:rPr>
        <w:t>zobowiązuje</w:t>
      </w:r>
      <w:proofErr w:type="spellEnd"/>
      <w:r w:rsidRPr="003B3ABD">
        <w:rPr>
          <w:rFonts w:ascii="Times New Roman" w:eastAsia="Lucida Sans Unicode" w:hAnsi="Times New Roman" w:cs="Times New Roman"/>
          <w:color w:val="000000"/>
          <w:kern w:val="3"/>
          <w:lang w:val="en-US" w:bidi="en-US"/>
        </w:rPr>
        <w:t xml:space="preserve"> </w:t>
      </w:r>
      <w:proofErr w:type="spellStart"/>
      <w:r w:rsidRPr="003B3ABD">
        <w:rPr>
          <w:rFonts w:ascii="Times New Roman" w:eastAsia="Lucida Sans Unicode" w:hAnsi="Times New Roman" w:cs="Times New Roman"/>
          <w:color w:val="000000"/>
          <w:kern w:val="3"/>
          <w:lang w:val="en-US" w:bidi="en-US"/>
        </w:rPr>
        <w:t>się</w:t>
      </w:r>
      <w:proofErr w:type="spellEnd"/>
      <w:r w:rsidRPr="003B3ABD">
        <w:rPr>
          <w:rFonts w:ascii="Times New Roman" w:eastAsia="Lucida Sans Unicode" w:hAnsi="Times New Roman" w:cs="Times New Roman"/>
          <w:color w:val="000000"/>
          <w:kern w:val="3"/>
          <w:lang w:val="en-US" w:bidi="en-US"/>
        </w:rPr>
        <w:t xml:space="preserve"> do :</w:t>
      </w:r>
    </w:p>
    <w:p w14:paraId="67BC8F89" w14:textId="77777777" w:rsidR="003B3ABD" w:rsidRPr="003B3ABD" w:rsidRDefault="003B3ABD" w:rsidP="003B3ABD">
      <w:pPr>
        <w:widowControl w:val="0"/>
        <w:numPr>
          <w:ilvl w:val="0"/>
          <w:numId w:val="61"/>
        </w:numPr>
        <w:tabs>
          <w:tab w:val="left" w:pos="0"/>
        </w:tabs>
        <w:suppressAutoHyphens/>
        <w:autoSpaceDN w:val="0"/>
        <w:spacing w:after="0" w:line="240" w:lineRule="auto"/>
        <w:contextualSpacing/>
        <w:jc w:val="both"/>
        <w:textAlignment w:val="baseline"/>
        <w:rPr>
          <w:rFonts w:ascii="Times New Roman" w:eastAsia="Lucida Sans Unicode" w:hAnsi="Times New Roman" w:cs="Times New Roman"/>
          <w:color w:val="000000"/>
          <w:kern w:val="3"/>
          <w:lang w:val="en-US" w:bidi="en-US"/>
        </w:rPr>
      </w:pPr>
      <w:proofErr w:type="spellStart"/>
      <w:r w:rsidRPr="003B3ABD">
        <w:rPr>
          <w:rFonts w:ascii="Times New Roman" w:eastAsia="Lucida Sans Unicode" w:hAnsi="Times New Roman" w:cs="Times New Roman"/>
          <w:color w:val="000000"/>
          <w:kern w:val="3"/>
          <w:lang w:val="en-US" w:bidi="en-US"/>
        </w:rPr>
        <w:t>zapewnienia</w:t>
      </w:r>
      <w:proofErr w:type="spellEnd"/>
      <w:r w:rsidRPr="003B3ABD">
        <w:rPr>
          <w:rFonts w:ascii="Times New Roman" w:eastAsia="Lucida Sans Unicode" w:hAnsi="Times New Roman" w:cs="Times New Roman"/>
          <w:color w:val="000000"/>
          <w:kern w:val="3"/>
          <w:lang w:val="en-US" w:bidi="en-US"/>
        </w:rPr>
        <w:t xml:space="preserve"> </w:t>
      </w:r>
      <w:proofErr w:type="spellStart"/>
      <w:r w:rsidRPr="003B3ABD">
        <w:rPr>
          <w:rFonts w:ascii="Times New Roman" w:eastAsia="Lucida Sans Unicode" w:hAnsi="Times New Roman" w:cs="Times New Roman"/>
          <w:color w:val="000000"/>
          <w:kern w:val="3"/>
          <w:lang w:val="en-US" w:bidi="en-US"/>
        </w:rPr>
        <w:t>przejezdności</w:t>
      </w:r>
      <w:proofErr w:type="spellEnd"/>
      <w:r w:rsidRPr="003B3ABD">
        <w:rPr>
          <w:rFonts w:ascii="Times New Roman" w:eastAsia="Lucida Sans Unicode" w:hAnsi="Times New Roman" w:cs="Times New Roman"/>
          <w:color w:val="000000"/>
          <w:kern w:val="3"/>
          <w:lang w:val="en-US" w:bidi="en-US"/>
        </w:rPr>
        <w:t xml:space="preserve"> </w:t>
      </w:r>
      <w:proofErr w:type="spellStart"/>
      <w:r w:rsidRPr="003B3ABD">
        <w:rPr>
          <w:rFonts w:ascii="Times New Roman" w:eastAsia="Lucida Sans Unicode" w:hAnsi="Times New Roman" w:cs="Times New Roman"/>
          <w:color w:val="000000"/>
          <w:kern w:val="3"/>
          <w:lang w:val="en-US" w:bidi="en-US"/>
        </w:rPr>
        <w:t>całodobowej</w:t>
      </w:r>
      <w:proofErr w:type="spellEnd"/>
      <w:r w:rsidRPr="003B3ABD">
        <w:rPr>
          <w:rFonts w:ascii="Times New Roman" w:eastAsia="Lucida Sans Unicode" w:hAnsi="Times New Roman" w:cs="Times New Roman"/>
          <w:color w:val="000000"/>
          <w:kern w:val="3"/>
          <w:lang w:val="en-US" w:bidi="en-US"/>
        </w:rPr>
        <w:t>,</w:t>
      </w:r>
    </w:p>
    <w:p w14:paraId="47DB5702" w14:textId="77777777" w:rsidR="003B3ABD" w:rsidRPr="003B3ABD" w:rsidRDefault="003B3ABD" w:rsidP="003B3ABD">
      <w:pPr>
        <w:widowControl w:val="0"/>
        <w:numPr>
          <w:ilvl w:val="0"/>
          <w:numId w:val="61"/>
        </w:numPr>
        <w:tabs>
          <w:tab w:val="left" w:pos="0"/>
        </w:tabs>
        <w:suppressAutoHyphens/>
        <w:autoSpaceDN w:val="0"/>
        <w:spacing w:after="0" w:line="240" w:lineRule="auto"/>
        <w:contextualSpacing/>
        <w:jc w:val="both"/>
        <w:textAlignment w:val="baseline"/>
        <w:rPr>
          <w:rFonts w:ascii="Times New Roman" w:eastAsia="Lucida Sans Unicode" w:hAnsi="Times New Roman" w:cs="Times New Roman"/>
          <w:color w:val="000000"/>
          <w:kern w:val="3"/>
          <w:lang w:bidi="en-US"/>
        </w:rPr>
      </w:pPr>
      <w:r w:rsidRPr="003B3ABD">
        <w:rPr>
          <w:rFonts w:ascii="Times New Roman" w:eastAsia="Lucida Sans Unicode" w:hAnsi="Times New Roman" w:cs="Times New Roman"/>
          <w:color w:val="000000"/>
          <w:kern w:val="3"/>
          <w:lang w:bidi="en-US"/>
        </w:rPr>
        <w:t>zlikwidowania śliskości zimowej na wskazanych odcinkach dróg (w szczególności: na skrzyżowaniach, niebezpiecznych łukach poziomych, obiektach mostowych, odcinkach o pochyleniu ponad 4%,przystankach autobusowych, innych miejscach ustalonych przez zarządcę drogi),</w:t>
      </w:r>
    </w:p>
    <w:p w14:paraId="44A5B235" w14:textId="77777777" w:rsidR="003B3ABD" w:rsidRPr="003B3ABD" w:rsidRDefault="003B3ABD" w:rsidP="003B3ABD">
      <w:pPr>
        <w:numPr>
          <w:ilvl w:val="0"/>
          <w:numId w:val="62"/>
        </w:numPr>
        <w:spacing w:after="0" w:line="240" w:lineRule="auto"/>
        <w:contextualSpacing/>
        <w:jc w:val="both"/>
        <w:rPr>
          <w:rFonts w:ascii="Times New Roman" w:eastAsia="Times New Roman" w:hAnsi="Times New Roman" w:cs="Times New Roman"/>
          <w:lang w:eastAsia="pl-PL"/>
        </w:rPr>
      </w:pPr>
      <w:r w:rsidRPr="003B3ABD">
        <w:rPr>
          <w:rFonts w:ascii="Times New Roman" w:eastAsia="Lucida Sans Unicode" w:hAnsi="Times New Roman" w:cs="Times New Roman"/>
          <w:kern w:val="3"/>
          <w:lang w:bidi="en-US"/>
        </w:rPr>
        <w:t xml:space="preserve">likwidowanie śliskości na jezdniach poprzez posypywanie materiałami szorstkimi </w:t>
      </w:r>
      <w:bookmarkStart w:id="5" w:name="_Hlk86070532"/>
      <w:r w:rsidRPr="003B3ABD">
        <w:rPr>
          <w:rFonts w:ascii="Times New Roman" w:eastAsia="Times New Roman" w:hAnsi="Times New Roman" w:cs="Times New Roman"/>
          <w:lang w:eastAsia="pl-PL"/>
        </w:rPr>
        <w:t>w postaci mieszanki piasku z dodatkiem co najmniej 40% soli drogowej lub w postaci mieszanki piasku z dodatkiem co najmniej 30% soli drogowej</w:t>
      </w:r>
      <w:bookmarkEnd w:id="5"/>
    </w:p>
    <w:p w14:paraId="23B263DD" w14:textId="77777777" w:rsidR="003B3ABD" w:rsidRPr="003B3ABD" w:rsidRDefault="003B3ABD" w:rsidP="003B3ABD">
      <w:pPr>
        <w:widowControl w:val="0"/>
        <w:numPr>
          <w:ilvl w:val="0"/>
          <w:numId w:val="61"/>
        </w:numPr>
        <w:tabs>
          <w:tab w:val="left" w:pos="0"/>
        </w:tabs>
        <w:suppressAutoHyphens/>
        <w:autoSpaceDN w:val="0"/>
        <w:spacing w:after="0" w:line="240" w:lineRule="auto"/>
        <w:contextualSpacing/>
        <w:jc w:val="both"/>
        <w:textAlignment w:val="baseline"/>
        <w:rPr>
          <w:rFonts w:ascii="Times New Roman" w:eastAsia="Lucida Sans Unicode" w:hAnsi="Times New Roman" w:cs="Times New Roman"/>
          <w:bCs/>
          <w:kern w:val="3"/>
          <w:lang w:bidi="en-US"/>
        </w:rPr>
      </w:pPr>
      <w:r w:rsidRPr="003B3ABD">
        <w:rPr>
          <w:rFonts w:ascii="Times New Roman" w:eastAsia="Lucida Sans Unicode" w:hAnsi="Times New Roman" w:cs="Times New Roman"/>
          <w:bCs/>
          <w:kern w:val="3"/>
          <w:lang w:bidi="en-US"/>
        </w:rPr>
        <w:t>maź i błoto pośniegowe powstałe po chwilowym wzroście temperatury należy usuwać na bieżąco, nie dopuszczając do jego zamarznięcia na jezdni,</w:t>
      </w:r>
    </w:p>
    <w:p w14:paraId="0403B1E4" w14:textId="77777777" w:rsidR="003B3ABD" w:rsidRDefault="003B3ABD" w:rsidP="003B3ABD">
      <w:pPr>
        <w:widowControl w:val="0"/>
        <w:numPr>
          <w:ilvl w:val="0"/>
          <w:numId w:val="61"/>
        </w:numPr>
        <w:tabs>
          <w:tab w:val="left" w:pos="0"/>
        </w:tabs>
        <w:suppressAutoHyphens/>
        <w:autoSpaceDN w:val="0"/>
        <w:spacing w:after="0" w:line="240" w:lineRule="auto"/>
        <w:contextualSpacing/>
        <w:jc w:val="both"/>
        <w:textAlignment w:val="baseline"/>
        <w:rPr>
          <w:rFonts w:ascii="Times New Roman" w:eastAsia="Lucida Sans Unicode" w:hAnsi="Times New Roman" w:cs="Times New Roman"/>
          <w:bCs/>
          <w:color w:val="000000"/>
          <w:kern w:val="3"/>
          <w:lang w:bidi="en-US"/>
        </w:rPr>
      </w:pPr>
      <w:r w:rsidRPr="003B3ABD">
        <w:rPr>
          <w:rFonts w:ascii="Times New Roman" w:eastAsia="Lucida Sans Unicode" w:hAnsi="Times New Roman" w:cs="Times New Roman"/>
          <w:color w:val="000000"/>
          <w:kern w:val="3"/>
          <w:lang w:bidi="en-US"/>
        </w:rPr>
        <w:t>ilość przejazdów w ciągu doby podczas odśnieżania i likwidowania śliskości zależna od panujących warunków atmosferycznych,</w:t>
      </w:r>
    </w:p>
    <w:p w14:paraId="205C366F" w14:textId="7EDDC0D2" w:rsidR="003B3ABD" w:rsidRPr="003B3ABD" w:rsidRDefault="003B3ABD" w:rsidP="003B3ABD">
      <w:pPr>
        <w:pStyle w:val="Akapitzlist"/>
        <w:widowControl w:val="0"/>
        <w:numPr>
          <w:ilvl w:val="0"/>
          <w:numId w:val="60"/>
        </w:numPr>
        <w:tabs>
          <w:tab w:val="left" w:pos="0"/>
        </w:tabs>
        <w:suppressAutoHyphens/>
        <w:autoSpaceDN w:val="0"/>
        <w:spacing w:after="0" w:line="240" w:lineRule="auto"/>
        <w:contextualSpacing/>
        <w:jc w:val="both"/>
        <w:textAlignment w:val="baseline"/>
        <w:rPr>
          <w:rFonts w:ascii="Times New Roman" w:eastAsia="Lucida Sans Unicode" w:hAnsi="Times New Roman" w:cs="Times New Roman"/>
          <w:bCs/>
          <w:color w:val="000000"/>
          <w:kern w:val="3"/>
          <w:lang w:bidi="en-US"/>
        </w:rPr>
      </w:pPr>
      <w:proofErr w:type="spellStart"/>
      <w:r w:rsidRPr="003B3ABD">
        <w:rPr>
          <w:rFonts w:ascii="Times New Roman" w:eastAsia="Times New Roman" w:hAnsi="Times New Roman" w:cs="Times New Roman"/>
          <w:lang w:eastAsia="pl-PL"/>
        </w:rPr>
        <w:t>Zamówienie</w:t>
      </w:r>
      <w:proofErr w:type="spellEnd"/>
      <w:r w:rsidRPr="003B3ABD">
        <w:rPr>
          <w:rFonts w:ascii="Times New Roman" w:eastAsia="Times New Roman" w:hAnsi="Times New Roman" w:cs="Times New Roman"/>
          <w:lang w:eastAsia="pl-PL"/>
        </w:rPr>
        <w:t xml:space="preserve"> </w:t>
      </w:r>
      <w:proofErr w:type="spellStart"/>
      <w:r w:rsidRPr="003B3ABD">
        <w:rPr>
          <w:rFonts w:ascii="Times New Roman" w:eastAsia="Times New Roman" w:hAnsi="Times New Roman" w:cs="Times New Roman"/>
          <w:lang w:eastAsia="pl-PL"/>
        </w:rPr>
        <w:t>podzielono</w:t>
      </w:r>
      <w:proofErr w:type="spellEnd"/>
      <w:r w:rsidRPr="003B3ABD">
        <w:rPr>
          <w:rFonts w:ascii="Times New Roman" w:eastAsia="Times New Roman" w:hAnsi="Times New Roman" w:cs="Times New Roman"/>
          <w:lang w:eastAsia="pl-PL"/>
        </w:rPr>
        <w:t xml:space="preserve"> na 10 </w:t>
      </w:r>
      <w:proofErr w:type="spellStart"/>
      <w:r w:rsidRPr="003B3ABD">
        <w:rPr>
          <w:rFonts w:ascii="Times New Roman" w:eastAsia="Times New Roman" w:hAnsi="Times New Roman" w:cs="Times New Roman"/>
          <w:lang w:eastAsia="pl-PL"/>
        </w:rPr>
        <w:t>części</w:t>
      </w:r>
      <w:proofErr w:type="spellEnd"/>
      <w:r w:rsidRPr="003B3ABD">
        <w:rPr>
          <w:rFonts w:ascii="Times New Roman" w:eastAsia="Times New Roman" w:hAnsi="Times New Roman" w:cs="Times New Roman"/>
          <w:lang w:eastAsia="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6058"/>
      </w:tblGrid>
      <w:tr w:rsidR="003B3ABD" w:rsidRPr="00BE5DE5" w14:paraId="4DA0D40F" w14:textId="77777777" w:rsidTr="003B3ABD">
        <w:trPr>
          <w:jc w:val="center"/>
        </w:trPr>
        <w:tc>
          <w:tcPr>
            <w:tcW w:w="1980" w:type="dxa"/>
            <w:shd w:val="clear" w:color="auto" w:fill="auto"/>
          </w:tcPr>
          <w:p w14:paraId="0CA1106D" w14:textId="77777777" w:rsidR="003B3ABD" w:rsidRPr="00BE5DE5" w:rsidRDefault="003B3ABD" w:rsidP="003B3ABD">
            <w:pPr>
              <w:spacing w:after="240" w:line="240" w:lineRule="auto"/>
              <w:ind w:right="68"/>
              <w:contextualSpacing/>
              <w:jc w:val="both"/>
              <w:rPr>
                <w:rFonts w:eastAsia="Times New Roman" w:cs="Calibri"/>
              </w:rPr>
            </w:pPr>
            <w:bookmarkStart w:id="6" w:name="_Hlk27641197"/>
            <w:r w:rsidRPr="00BE5DE5">
              <w:rPr>
                <w:rFonts w:eastAsia="Times New Roman" w:cs="Calibri"/>
              </w:rPr>
              <w:t>Część 1 – Obręb 1</w:t>
            </w:r>
          </w:p>
        </w:tc>
        <w:tc>
          <w:tcPr>
            <w:tcW w:w="6058" w:type="dxa"/>
            <w:shd w:val="clear" w:color="auto" w:fill="auto"/>
          </w:tcPr>
          <w:p w14:paraId="19FFDFBF" w14:textId="77777777" w:rsidR="003B3ABD" w:rsidRDefault="003B3ABD" w:rsidP="003B3ABD">
            <w:pPr>
              <w:spacing w:after="0" w:line="240" w:lineRule="auto"/>
              <w:ind w:right="68"/>
              <w:contextualSpacing/>
              <w:jc w:val="both"/>
              <w:rPr>
                <w:rFonts w:eastAsia="Times New Roman" w:cs="Calibri"/>
              </w:rPr>
            </w:pPr>
            <w:r w:rsidRPr="00BE5DE5">
              <w:rPr>
                <w:rFonts w:eastAsia="Times New Roman" w:cs="Calibri"/>
              </w:rPr>
              <w:t xml:space="preserve">Przedmiotem zamówienia jest zimowe utrzymanie chodników dróg gminnych na terenie miasta Ozimek o długości dł. </w:t>
            </w:r>
          </w:p>
          <w:p w14:paraId="08375411" w14:textId="77777777" w:rsidR="003B3ABD" w:rsidRPr="00A311D4" w:rsidRDefault="003B3ABD" w:rsidP="003B3ABD">
            <w:pPr>
              <w:spacing w:after="0" w:line="240" w:lineRule="auto"/>
              <w:ind w:right="68"/>
              <w:contextualSpacing/>
              <w:jc w:val="both"/>
              <w:rPr>
                <w:rFonts w:eastAsia="Times New Roman" w:cs="Calibri"/>
              </w:rPr>
            </w:pPr>
            <w:r w:rsidRPr="00A311D4">
              <w:rPr>
                <w:rFonts w:eastAsia="Times New Roman" w:cs="Calibri"/>
              </w:rPr>
              <w:t xml:space="preserve">11 </w:t>
            </w:r>
            <w:r>
              <w:rPr>
                <w:rFonts w:eastAsia="Times New Roman" w:cs="Calibri"/>
              </w:rPr>
              <w:t>521</w:t>
            </w:r>
            <w:r w:rsidRPr="00A311D4">
              <w:rPr>
                <w:rFonts w:eastAsia="Times New Roman" w:cs="Calibri"/>
              </w:rPr>
              <w:t xml:space="preserve">,00 </w:t>
            </w:r>
            <w:proofErr w:type="spellStart"/>
            <w:r w:rsidRPr="00A311D4">
              <w:rPr>
                <w:rFonts w:eastAsia="Times New Roman" w:cs="Calibri"/>
              </w:rPr>
              <w:t>mb</w:t>
            </w:r>
            <w:proofErr w:type="spellEnd"/>
            <w:r w:rsidRPr="00A311D4">
              <w:rPr>
                <w:rFonts w:eastAsia="Times New Roman" w:cs="Calibri"/>
              </w:rPr>
              <w:t>.</w:t>
            </w:r>
          </w:p>
        </w:tc>
      </w:tr>
      <w:tr w:rsidR="003B3ABD" w:rsidRPr="00BE5DE5" w14:paraId="1CDCF720" w14:textId="77777777" w:rsidTr="003B3ABD">
        <w:trPr>
          <w:trHeight w:val="45"/>
          <w:jc w:val="center"/>
        </w:trPr>
        <w:tc>
          <w:tcPr>
            <w:tcW w:w="1980" w:type="dxa"/>
            <w:shd w:val="clear" w:color="auto" w:fill="auto"/>
          </w:tcPr>
          <w:p w14:paraId="2DF43305"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2 – Obręb 2</w:t>
            </w:r>
          </w:p>
          <w:p w14:paraId="0C560C0E" w14:textId="77777777" w:rsidR="003B3ABD" w:rsidRPr="00BE5DE5" w:rsidRDefault="003B3ABD" w:rsidP="003B3ABD">
            <w:pPr>
              <w:spacing w:after="240" w:line="240" w:lineRule="auto"/>
              <w:ind w:right="68"/>
              <w:contextualSpacing/>
              <w:jc w:val="both"/>
              <w:rPr>
                <w:rFonts w:eastAsia="Times New Roman" w:cs="Calibri"/>
              </w:rPr>
            </w:pPr>
          </w:p>
        </w:tc>
        <w:tc>
          <w:tcPr>
            <w:tcW w:w="6058" w:type="dxa"/>
            <w:shd w:val="clear" w:color="auto" w:fill="auto"/>
          </w:tcPr>
          <w:p w14:paraId="5C192244" w14:textId="77777777" w:rsidR="003B3ABD" w:rsidRDefault="003B3ABD" w:rsidP="003B3ABD">
            <w:pPr>
              <w:spacing w:after="0" w:line="240" w:lineRule="auto"/>
              <w:ind w:right="68"/>
              <w:contextualSpacing/>
              <w:jc w:val="both"/>
              <w:rPr>
                <w:rFonts w:eastAsia="Times New Roman" w:cs="Calibri"/>
              </w:rPr>
            </w:pPr>
            <w:r w:rsidRPr="00BE5DE5">
              <w:rPr>
                <w:rFonts w:eastAsia="Times New Roman" w:cs="Calibri"/>
              </w:rPr>
              <w:t xml:space="preserve">Przedmiotem zamówienia jest zimowe utrzymanie chodników dróg powiatowych na terenie miasta Ozimek o powierzchni </w:t>
            </w:r>
          </w:p>
          <w:p w14:paraId="4B4478D9" w14:textId="77777777" w:rsidR="003B3ABD" w:rsidRPr="00BE5DE5" w:rsidRDefault="003B3ABD" w:rsidP="003B3ABD">
            <w:pPr>
              <w:spacing w:after="0" w:line="240" w:lineRule="auto"/>
              <w:ind w:right="68"/>
              <w:contextualSpacing/>
              <w:jc w:val="both"/>
              <w:rPr>
                <w:rFonts w:eastAsia="Times New Roman" w:cs="Calibri"/>
              </w:rPr>
            </w:pPr>
            <w:r>
              <w:rPr>
                <w:rFonts w:eastAsia="Times New Roman" w:cs="Calibri"/>
              </w:rPr>
              <w:t>7 581</w:t>
            </w:r>
            <w:r w:rsidRPr="00BE5DE5">
              <w:rPr>
                <w:rFonts w:eastAsia="Times New Roman" w:cs="Calibri"/>
              </w:rPr>
              <w:t xml:space="preserve"> </w:t>
            </w:r>
            <w:proofErr w:type="spellStart"/>
            <w:r>
              <w:rPr>
                <w:rFonts w:eastAsia="Times New Roman" w:cs="Calibri"/>
              </w:rPr>
              <w:t>mb</w:t>
            </w:r>
            <w:proofErr w:type="spellEnd"/>
            <w:r w:rsidRPr="00BE5DE5">
              <w:rPr>
                <w:rFonts w:eastAsia="Times New Roman" w:cs="Calibri"/>
              </w:rPr>
              <w:t>.</w:t>
            </w:r>
          </w:p>
        </w:tc>
      </w:tr>
      <w:tr w:rsidR="003B3ABD" w:rsidRPr="00BE5DE5" w14:paraId="0B3DF156" w14:textId="77777777" w:rsidTr="003B3ABD">
        <w:trPr>
          <w:jc w:val="center"/>
        </w:trPr>
        <w:tc>
          <w:tcPr>
            <w:tcW w:w="1980" w:type="dxa"/>
            <w:shd w:val="clear" w:color="auto" w:fill="auto"/>
          </w:tcPr>
          <w:p w14:paraId="64013561"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3 - Obręb 3</w:t>
            </w:r>
          </w:p>
          <w:p w14:paraId="1D69B144" w14:textId="77777777" w:rsidR="003B3ABD" w:rsidRPr="00BE5DE5" w:rsidRDefault="003B3ABD" w:rsidP="003B3ABD">
            <w:pPr>
              <w:spacing w:after="240" w:line="240" w:lineRule="auto"/>
              <w:ind w:right="68"/>
              <w:contextualSpacing/>
              <w:jc w:val="both"/>
              <w:rPr>
                <w:rFonts w:eastAsia="Times New Roman" w:cs="Calibri"/>
              </w:rPr>
            </w:pPr>
          </w:p>
        </w:tc>
        <w:tc>
          <w:tcPr>
            <w:tcW w:w="6058" w:type="dxa"/>
            <w:shd w:val="clear" w:color="auto" w:fill="auto"/>
          </w:tcPr>
          <w:p w14:paraId="7AC24E2C"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Przedmiotem zamówienia jest zimowe utrzymanie dróg gminnych, miejskich</w:t>
            </w:r>
            <w:r>
              <w:rPr>
                <w:rFonts w:eastAsia="Times New Roman" w:cs="Calibri"/>
              </w:rPr>
              <w:t xml:space="preserve"> </w:t>
            </w:r>
            <w:r w:rsidRPr="00BE5DE5">
              <w:rPr>
                <w:rFonts w:eastAsia="Times New Roman" w:cs="Calibri"/>
              </w:rPr>
              <w:t xml:space="preserve">i placów na terenie miasta Ozimek o łącznej długości </w:t>
            </w:r>
            <w:r>
              <w:rPr>
                <w:rFonts w:eastAsia="Times New Roman" w:cs="Calibri"/>
              </w:rPr>
              <w:t>10,555</w:t>
            </w:r>
            <w:r w:rsidRPr="00BE5DE5">
              <w:rPr>
                <w:rFonts w:eastAsia="Times New Roman" w:cs="Calibri"/>
              </w:rPr>
              <w:t xml:space="preserve"> km.</w:t>
            </w:r>
          </w:p>
        </w:tc>
      </w:tr>
      <w:tr w:rsidR="003B3ABD" w:rsidRPr="00BE5DE5" w14:paraId="3068B996" w14:textId="77777777" w:rsidTr="003B3ABD">
        <w:trPr>
          <w:jc w:val="center"/>
        </w:trPr>
        <w:tc>
          <w:tcPr>
            <w:tcW w:w="1980" w:type="dxa"/>
            <w:shd w:val="clear" w:color="auto" w:fill="auto"/>
          </w:tcPr>
          <w:p w14:paraId="626033C0"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4 - Obręb 4</w:t>
            </w:r>
          </w:p>
          <w:p w14:paraId="1FAE3FD8" w14:textId="77777777" w:rsidR="003B3ABD" w:rsidRPr="00BE5DE5" w:rsidRDefault="003B3ABD" w:rsidP="003B3ABD">
            <w:pPr>
              <w:spacing w:after="240" w:line="240" w:lineRule="auto"/>
              <w:ind w:right="68"/>
              <w:contextualSpacing/>
              <w:jc w:val="both"/>
              <w:rPr>
                <w:rFonts w:eastAsia="Times New Roman" w:cs="Calibri"/>
              </w:rPr>
            </w:pPr>
          </w:p>
        </w:tc>
        <w:tc>
          <w:tcPr>
            <w:tcW w:w="6058" w:type="dxa"/>
            <w:shd w:val="clear" w:color="auto" w:fill="auto"/>
          </w:tcPr>
          <w:p w14:paraId="7AD3F4F1"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Przedmiotem zamówienia jest zimowe utrzymanie dróg powiatowych miejskich i placów na terenie miasta Ozimek o łącznej długości 4,</w:t>
            </w:r>
            <w:r>
              <w:rPr>
                <w:rFonts w:eastAsia="Times New Roman" w:cs="Calibri"/>
              </w:rPr>
              <w:t>010</w:t>
            </w:r>
            <w:r w:rsidRPr="00BE5DE5">
              <w:rPr>
                <w:rFonts w:eastAsia="Times New Roman" w:cs="Calibri"/>
              </w:rPr>
              <w:t xml:space="preserve"> km.</w:t>
            </w:r>
          </w:p>
        </w:tc>
      </w:tr>
      <w:tr w:rsidR="003B3ABD" w:rsidRPr="00BE5DE5" w14:paraId="308C1173" w14:textId="77777777" w:rsidTr="003B3ABD">
        <w:trPr>
          <w:trHeight w:val="638"/>
          <w:jc w:val="center"/>
        </w:trPr>
        <w:tc>
          <w:tcPr>
            <w:tcW w:w="1980" w:type="dxa"/>
            <w:shd w:val="clear" w:color="auto" w:fill="auto"/>
          </w:tcPr>
          <w:p w14:paraId="3CA48908"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5 - Obręb 5</w:t>
            </w:r>
          </w:p>
        </w:tc>
        <w:tc>
          <w:tcPr>
            <w:tcW w:w="6058" w:type="dxa"/>
            <w:shd w:val="clear" w:color="auto" w:fill="auto"/>
          </w:tcPr>
          <w:p w14:paraId="0F29D412" w14:textId="77777777" w:rsidR="003B3ABD" w:rsidRDefault="003B3ABD" w:rsidP="003B3ABD">
            <w:pPr>
              <w:spacing w:after="0" w:line="240" w:lineRule="auto"/>
              <w:ind w:right="68"/>
              <w:contextualSpacing/>
              <w:jc w:val="both"/>
              <w:rPr>
                <w:rFonts w:eastAsia="Times New Roman" w:cs="Calibri"/>
              </w:rPr>
            </w:pPr>
            <w:r w:rsidRPr="00BE5DE5">
              <w:rPr>
                <w:rFonts w:eastAsia="Times New Roman" w:cs="Calibri"/>
              </w:rPr>
              <w:t xml:space="preserve">Przedmiotem zamówienia jest zimowe utrzymanie dróg gminnych w m. Szczedrzyk i Pustków.  o łącznej długości </w:t>
            </w:r>
          </w:p>
          <w:p w14:paraId="52B97A0C" w14:textId="77777777" w:rsidR="003B3ABD" w:rsidRPr="00BE5DE5" w:rsidRDefault="003B3ABD" w:rsidP="003B3ABD">
            <w:pPr>
              <w:spacing w:after="0" w:line="240" w:lineRule="auto"/>
              <w:ind w:right="68"/>
              <w:contextualSpacing/>
              <w:jc w:val="both"/>
              <w:rPr>
                <w:rFonts w:eastAsia="Times New Roman" w:cs="Calibri"/>
              </w:rPr>
            </w:pPr>
            <w:r>
              <w:rPr>
                <w:rFonts w:eastAsia="Times New Roman" w:cs="Calibri"/>
              </w:rPr>
              <w:t>21,853</w:t>
            </w:r>
            <w:r w:rsidRPr="00BE5DE5">
              <w:rPr>
                <w:rFonts w:eastAsia="Times New Roman" w:cs="Calibri"/>
              </w:rPr>
              <w:t xml:space="preserve"> km.</w:t>
            </w:r>
          </w:p>
        </w:tc>
      </w:tr>
      <w:tr w:rsidR="003B3ABD" w:rsidRPr="00BE5DE5" w14:paraId="704F80ED" w14:textId="77777777" w:rsidTr="003B3ABD">
        <w:trPr>
          <w:jc w:val="center"/>
        </w:trPr>
        <w:tc>
          <w:tcPr>
            <w:tcW w:w="1980" w:type="dxa"/>
            <w:shd w:val="clear" w:color="auto" w:fill="auto"/>
          </w:tcPr>
          <w:p w14:paraId="0886429F"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lastRenderedPageBreak/>
              <w:t>Część 6 – Obręb 6</w:t>
            </w:r>
          </w:p>
        </w:tc>
        <w:tc>
          <w:tcPr>
            <w:tcW w:w="6058" w:type="dxa"/>
            <w:shd w:val="clear" w:color="auto" w:fill="auto"/>
          </w:tcPr>
          <w:p w14:paraId="21B67913"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 xml:space="preserve">Przedmiotem zamówienia jest zimowe utrzymanie dróg gminnych na terenie sołectw Krasiejów i Krzyżowa Dolina o dł. </w:t>
            </w:r>
            <w:r>
              <w:rPr>
                <w:rFonts w:eastAsia="Times New Roman" w:cs="Calibri"/>
              </w:rPr>
              <w:t>26,893</w:t>
            </w:r>
            <w:r w:rsidRPr="00BE5DE5">
              <w:rPr>
                <w:rFonts w:eastAsia="Times New Roman" w:cs="Calibri"/>
              </w:rPr>
              <w:t xml:space="preserve"> km.</w:t>
            </w:r>
          </w:p>
        </w:tc>
      </w:tr>
      <w:tr w:rsidR="003B3ABD" w:rsidRPr="00BE5DE5" w14:paraId="3FF7A947" w14:textId="77777777" w:rsidTr="003B3ABD">
        <w:trPr>
          <w:jc w:val="center"/>
        </w:trPr>
        <w:tc>
          <w:tcPr>
            <w:tcW w:w="1980" w:type="dxa"/>
            <w:shd w:val="clear" w:color="auto" w:fill="auto"/>
          </w:tcPr>
          <w:p w14:paraId="3511F8B0"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7 - Obręb 7</w:t>
            </w:r>
          </w:p>
        </w:tc>
        <w:tc>
          <w:tcPr>
            <w:tcW w:w="6058" w:type="dxa"/>
            <w:shd w:val="clear" w:color="auto" w:fill="auto"/>
          </w:tcPr>
          <w:p w14:paraId="0D7E43B2"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 xml:space="preserve">Przedmiotem zamówienia jest zimowe utrzymanie dróg gminnych na terenie sołectw Schodnia i Nowa Schodnia o łącznej długości </w:t>
            </w:r>
            <w:r>
              <w:rPr>
                <w:rFonts w:eastAsia="Times New Roman" w:cs="Calibri"/>
              </w:rPr>
              <w:t xml:space="preserve">17,198 </w:t>
            </w:r>
            <w:r w:rsidRPr="00BE5DE5">
              <w:rPr>
                <w:rFonts w:eastAsia="Times New Roman" w:cs="Calibri"/>
              </w:rPr>
              <w:t>km.</w:t>
            </w:r>
          </w:p>
        </w:tc>
      </w:tr>
      <w:tr w:rsidR="003B3ABD" w:rsidRPr="00BE5DE5" w14:paraId="5D9DF9CA" w14:textId="77777777" w:rsidTr="003B3ABD">
        <w:trPr>
          <w:jc w:val="center"/>
        </w:trPr>
        <w:tc>
          <w:tcPr>
            <w:tcW w:w="1980" w:type="dxa"/>
            <w:shd w:val="clear" w:color="auto" w:fill="auto"/>
          </w:tcPr>
          <w:p w14:paraId="1B25E9AE"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8 – Obręb 8</w:t>
            </w:r>
          </w:p>
        </w:tc>
        <w:tc>
          <w:tcPr>
            <w:tcW w:w="6058" w:type="dxa"/>
            <w:shd w:val="clear" w:color="auto" w:fill="auto"/>
          </w:tcPr>
          <w:p w14:paraId="1882665F"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 xml:space="preserve">Przedmiotem zamówienia jest zimowe utrzymanie dróg gminnych na terenie sołectw Antoniów, Jedlice o dł. </w:t>
            </w:r>
            <w:r>
              <w:rPr>
                <w:rFonts w:eastAsia="Times New Roman" w:cs="Calibri"/>
              </w:rPr>
              <w:t>8,188</w:t>
            </w:r>
            <w:r w:rsidRPr="00BE5DE5">
              <w:rPr>
                <w:rFonts w:eastAsia="Times New Roman" w:cs="Calibri"/>
              </w:rPr>
              <w:t xml:space="preserve"> km.</w:t>
            </w:r>
          </w:p>
        </w:tc>
      </w:tr>
      <w:tr w:rsidR="003B3ABD" w:rsidRPr="00BE5DE5" w14:paraId="13864E31" w14:textId="77777777" w:rsidTr="003B3ABD">
        <w:trPr>
          <w:jc w:val="center"/>
        </w:trPr>
        <w:tc>
          <w:tcPr>
            <w:tcW w:w="1980" w:type="dxa"/>
            <w:shd w:val="clear" w:color="auto" w:fill="auto"/>
          </w:tcPr>
          <w:p w14:paraId="1084ABD4"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9 – Obręb 9</w:t>
            </w:r>
          </w:p>
        </w:tc>
        <w:tc>
          <w:tcPr>
            <w:tcW w:w="6058" w:type="dxa"/>
            <w:shd w:val="clear" w:color="auto" w:fill="auto"/>
          </w:tcPr>
          <w:p w14:paraId="4CC097A4"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 xml:space="preserve">Przedmiotem zamówienia jest zimowe utrzymanie dróg gminnych na terenie sołectw Dylaki i Biestrzynnik o dł. </w:t>
            </w:r>
            <w:r>
              <w:rPr>
                <w:rFonts w:eastAsia="Times New Roman" w:cs="Calibri"/>
              </w:rPr>
              <w:t>22,746</w:t>
            </w:r>
            <w:r w:rsidRPr="00BE5DE5">
              <w:rPr>
                <w:rFonts w:eastAsia="Times New Roman" w:cs="Calibri"/>
              </w:rPr>
              <w:t xml:space="preserve"> km.</w:t>
            </w:r>
          </w:p>
        </w:tc>
      </w:tr>
      <w:tr w:rsidR="003B3ABD" w:rsidRPr="00BE5DE5" w14:paraId="61594277" w14:textId="77777777" w:rsidTr="003B3ABD">
        <w:trPr>
          <w:trHeight w:val="973"/>
          <w:jc w:val="center"/>
        </w:trPr>
        <w:tc>
          <w:tcPr>
            <w:tcW w:w="1980" w:type="dxa"/>
            <w:shd w:val="clear" w:color="auto" w:fill="auto"/>
          </w:tcPr>
          <w:p w14:paraId="22725896"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Część 10 – Obręb 10</w:t>
            </w:r>
          </w:p>
          <w:p w14:paraId="17BD4178" w14:textId="77777777" w:rsidR="003B3ABD" w:rsidRPr="00BE5DE5" w:rsidRDefault="003B3ABD" w:rsidP="003B3ABD">
            <w:pPr>
              <w:spacing w:after="240" w:line="240" w:lineRule="auto"/>
              <w:ind w:right="68"/>
              <w:contextualSpacing/>
              <w:jc w:val="both"/>
              <w:rPr>
                <w:rFonts w:eastAsia="Times New Roman" w:cs="Calibri"/>
              </w:rPr>
            </w:pPr>
          </w:p>
        </w:tc>
        <w:tc>
          <w:tcPr>
            <w:tcW w:w="6058" w:type="dxa"/>
            <w:shd w:val="clear" w:color="auto" w:fill="auto"/>
          </w:tcPr>
          <w:p w14:paraId="52855D4D" w14:textId="77777777" w:rsidR="003B3ABD" w:rsidRPr="00BE5DE5" w:rsidRDefault="003B3ABD" w:rsidP="003B3ABD">
            <w:pPr>
              <w:spacing w:after="240" w:line="240" w:lineRule="auto"/>
              <w:ind w:right="68"/>
              <w:contextualSpacing/>
              <w:jc w:val="both"/>
              <w:rPr>
                <w:rFonts w:eastAsia="Times New Roman" w:cs="Calibri"/>
              </w:rPr>
            </w:pPr>
            <w:r w:rsidRPr="00BE5DE5">
              <w:rPr>
                <w:rFonts w:eastAsia="Times New Roman" w:cs="Calibri"/>
              </w:rPr>
              <w:t xml:space="preserve">Przedmiotem zamówienia jest zimowe utrzymanie dróg gminnych na terenie sołectw Grodziec, Chobie o dł. </w:t>
            </w:r>
            <w:r>
              <w:rPr>
                <w:rFonts w:eastAsia="Times New Roman" w:cs="Calibri"/>
              </w:rPr>
              <w:t>11,147</w:t>
            </w:r>
            <w:r w:rsidRPr="00BE5DE5">
              <w:rPr>
                <w:rFonts w:eastAsia="Times New Roman" w:cs="Calibri"/>
              </w:rPr>
              <w:t xml:space="preserve"> km.</w:t>
            </w:r>
          </w:p>
        </w:tc>
      </w:tr>
    </w:tbl>
    <w:bookmarkEnd w:id="4"/>
    <w:bookmarkEnd w:id="6"/>
    <w:p w14:paraId="6A498779" w14:textId="3B549460" w:rsidR="00AE590B" w:rsidRPr="003B3ABD" w:rsidRDefault="003B3ABD" w:rsidP="003B3ABD">
      <w:pPr>
        <w:pStyle w:val="Akapitzlist"/>
        <w:numPr>
          <w:ilvl w:val="0"/>
          <w:numId w:val="53"/>
        </w:numPr>
        <w:spacing w:after="0" w:line="240" w:lineRule="auto"/>
        <w:ind w:left="567"/>
        <w:jc w:val="both"/>
        <w:rPr>
          <w:rFonts w:ascii="Times New Roman" w:hAnsi="Times New Roman" w:cs="Times New Roman"/>
          <w:b/>
        </w:rPr>
      </w:pPr>
      <w:r>
        <w:rPr>
          <w:rFonts w:ascii="Times New Roman" w:hAnsi="Times New Roman" w:cs="Times New Roman"/>
        </w:rPr>
        <w:t xml:space="preserve">Opis </w:t>
      </w:r>
      <w:proofErr w:type="spellStart"/>
      <w:r>
        <w:rPr>
          <w:rFonts w:ascii="Times New Roman" w:hAnsi="Times New Roman" w:cs="Times New Roman"/>
        </w:rPr>
        <w:t>przedmiotu</w:t>
      </w:r>
      <w:proofErr w:type="spellEnd"/>
      <w:r>
        <w:rPr>
          <w:rFonts w:ascii="Times New Roman" w:hAnsi="Times New Roman" w:cs="Times New Roman"/>
        </w:rPr>
        <w:t xml:space="preserve"> </w:t>
      </w:r>
      <w:proofErr w:type="spellStart"/>
      <w:r>
        <w:rPr>
          <w:rFonts w:ascii="Times New Roman" w:hAnsi="Times New Roman" w:cs="Times New Roman"/>
        </w:rPr>
        <w:t>zamówienia</w:t>
      </w:r>
      <w:proofErr w:type="spellEnd"/>
      <w:r w:rsidR="003427F1" w:rsidRPr="003B3ABD">
        <w:rPr>
          <w:rFonts w:ascii="Times New Roman" w:hAnsi="Times New Roman" w:cs="Times New Roman"/>
        </w:rPr>
        <w:t xml:space="preserve">, </w:t>
      </w:r>
      <w:proofErr w:type="spellStart"/>
      <w:r>
        <w:rPr>
          <w:rFonts w:ascii="Times New Roman" w:hAnsi="Times New Roman" w:cs="Times New Roman"/>
        </w:rPr>
        <w:t>wykaz</w:t>
      </w:r>
      <w:proofErr w:type="spellEnd"/>
      <w:r>
        <w:rPr>
          <w:rFonts w:ascii="Times New Roman" w:hAnsi="Times New Roman" w:cs="Times New Roman"/>
        </w:rPr>
        <w:t xml:space="preserve"> </w:t>
      </w:r>
      <w:proofErr w:type="spellStart"/>
      <w:r>
        <w:rPr>
          <w:rFonts w:ascii="Times New Roman" w:hAnsi="Times New Roman" w:cs="Times New Roman"/>
        </w:rPr>
        <w:t>referencyjny</w:t>
      </w:r>
      <w:proofErr w:type="spellEnd"/>
      <w:r>
        <w:rPr>
          <w:rFonts w:ascii="Times New Roman" w:hAnsi="Times New Roman" w:cs="Times New Roman"/>
        </w:rPr>
        <w:t xml:space="preserve"> </w:t>
      </w:r>
      <w:proofErr w:type="spellStart"/>
      <w:r>
        <w:rPr>
          <w:rFonts w:ascii="Times New Roman" w:hAnsi="Times New Roman" w:cs="Times New Roman"/>
        </w:rPr>
        <w:t>dróg</w:t>
      </w:r>
      <w:proofErr w:type="spellEnd"/>
      <w:r>
        <w:rPr>
          <w:rFonts w:ascii="Times New Roman" w:hAnsi="Times New Roman" w:cs="Times New Roman"/>
        </w:rPr>
        <w:t xml:space="preserve"> i </w:t>
      </w:r>
      <w:proofErr w:type="spellStart"/>
      <w:r>
        <w:rPr>
          <w:rFonts w:ascii="Times New Roman" w:hAnsi="Times New Roman" w:cs="Times New Roman"/>
        </w:rPr>
        <w:t>chodników</w:t>
      </w:r>
      <w:proofErr w:type="spellEnd"/>
      <w:r w:rsidR="008D1EEC" w:rsidRPr="003B3ABD">
        <w:rPr>
          <w:rFonts w:ascii="Times New Roman" w:hAnsi="Times New Roman" w:cs="Times New Roman"/>
        </w:rPr>
        <w:t xml:space="preserve"> </w:t>
      </w:r>
      <w:proofErr w:type="spellStart"/>
      <w:r w:rsidR="008D1EEC" w:rsidRPr="003B3ABD">
        <w:rPr>
          <w:rFonts w:ascii="Times New Roman" w:hAnsi="Times New Roman" w:cs="Times New Roman"/>
        </w:rPr>
        <w:t>stanowią</w:t>
      </w:r>
      <w:proofErr w:type="spellEnd"/>
      <w:r w:rsidR="008D1EEC" w:rsidRPr="003B3ABD">
        <w:rPr>
          <w:rFonts w:ascii="Times New Roman" w:hAnsi="Times New Roman" w:cs="Times New Roman"/>
        </w:rPr>
        <w:t xml:space="preserve"> </w:t>
      </w:r>
      <w:proofErr w:type="spellStart"/>
      <w:r w:rsidR="008D1EEC" w:rsidRPr="003B3ABD">
        <w:rPr>
          <w:rFonts w:ascii="Times New Roman" w:hAnsi="Times New Roman" w:cs="Times New Roman"/>
        </w:rPr>
        <w:t>załącznik</w:t>
      </w:r>
      <w:proofErr w:type="spellEnd"/>
      <w:r w:rsidR="008D1EEC" w:rsidRPr="003B3ABD">
        <w:rPr>
          <w:rFonts w:ascii="Times New Roman" w:hAnsi="Times New Roman" w:cs="Times New Roman"/>
        </w:rPr>
        <w:t xml:space="preserve"> do SWZ. </w:t>
      </w:r>
    </w:p>
    <w:p w14:paraId="41B45050" w14:textId="0100DA30" w:rsidR="00AE590B" w:rsidRPr="003427F1" w:rsidRDefault="008D1EEC">
      <w:pPr>
        <w:pStyle w:val="NormalnyWeb"/>
        <w:numPr>
          <w:ilvl w:val="0"/>
          <w:numId w:val="53"/>
        </w:numPr>
        <w:suppressAutoHyphens w:val="0"/>
        <w:autoSpaceDN/>
        <w:spacing w:before="100" w:after="0"/>
        <w:ind w:left="567"/>
        <w:contextualSpacing/>
        <w:jc w:val="both"/>
        <w:textAlignment w:val="auto"/>
        <w:rPr>
          <w:rFonts w:cs="Times New Roman"/>
        </w:rPr>
      </w:pPr>
      <w:r w:rsidRPr="00EA6327">
        <w:rPr>
          <w:rFonts w:cs="Times New Roman"/>
        </w:rPr>
        <w:t>Wykonawca jest zobowiązany do spełnienia</w:t>
      </w:r>
      <w:r w:rsidRPr="003427F1">
        <w:rPr>
          <w:rFonts w:cs="Times New Roman"/>
        </w:rPr>
        <w:t xml:space="preserve"> warunków dotyczących zatrudniania osób na umowę o pracę przy wykonywaniu przedmiotu zamówienia określonych szczegółowo w umowie i szczegółowym opisie przedmiotu zamówienia, o którym mowa w punkcie </w:t>
      </w:r>
      <w:r w:rsidR="003427F1">
        <w:rPr>
          <w:rFonts w:cs="Times New Roman"/>
        </w:rPr>
        <w:t>powyżej.</w:t>
      </w:r>
    </w:p>
    <w:p w14:paraId="3DEC02DA" w14:textId="77777777" w:rsidR="00AE590B" w:rsidRPr="003427F1" w:rsidRDefault="008D1EEC">
      <w:pPr>
        <w:pStyle w:val="NormalnyWeb"/>
        <w:numPr>
          <w:ilvl w:val="0"/>
          <w:numId w:val="53"/>
        </w:numPr>
        <w:suppressAutoHyphens w:val="0"/>
        <w:autoSpaceDN/>
        <w:spacing w:before="100" w:after="0"/>
        <w:ind w:left="567"/>
        <w:contextualSpacing/>
        <w:jc w:val="both"/>
        <w:textAlignment w:val="auto"/>
        <w:rPr>
          <w:rFonts w:cs="Times New Roman"/>
        </w:rPr>
      </w:pPr>
      <w:r w:rsidRPr="003427F1">
        <w:rPr>
          <w:rFonts w:cs="Times New Roman"/>
        </w:rPr>
        <w:t>Zamawiający nie określa kluczowych części zamówienia, które mają być wykonane przez Wykonawcę.</w:t>
      </w:r>
    </w:p>
    <w:p w14:paraId="56C02A8A" w14:textId="77777777" w:rsidR="00AE590B" w:rsidRPr="003427F1" w:rsidRDefault="008D1EEC">
      <w:pPr>
        <w:pStyle w:val="NormalnyWeb"/>
        <w:numPr>
          <w:ilvl w:val="0"/>
          <w:numId w:val="53"/>
        </w:numPr>
        <w:suppressAutoHyphens w:val="0"/>
        <w:autoSpaceDN/>
        <w:spacing w:before="100" w:after="0"/>
        <w:ind w:left="567"/>
        <w:contextualSpacing/>
        <w:jc w:val="both"/>
        <w:textAlignment w:val="auto"/>
        <w:rPr>
          <w:rFonts w:cs="Times New Roman"/>
        </w:rPr>
      </w:pPr>
      <w:r w:rsidRPr="003427F1">
        <w:rPr>
          <w:rFonts w:cs="Times New Roman"/>
        </w:rPr>
        <w:t xml:space="preserve">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 Rozwiązania równoważne muszą posiadać parametry techniczno-eksploatacyjno-montażowe nie gorsze jak uzyskane poprzez realizację według wskazań projektanta oraz pod warunkiem, że ich zastosowanie nie spowoduje konieczności dokonania zmian rozwiązań zawartych w dokumentacji, a także zostanie zatwierdzone przez przedstawicieli Zamawiającego. </w:t>
      </w:r>
    </w:p>
    <w:p w14:paraId="0A583FD2" w14:textId="77777777" w:rsidR="00AE590B" w:rsidRPr="003427F1" w:rsidRDefault="008D1EEC">
      <w:pPr>
        <w:pStyle w:val="NormalnyWeb"/>
        <w:numPr>
          <w:ilvl w:val="0"/>
          <w:numId w:val="53"/>
        </w:numPr>
        <w:suppressAutoHyphens w:val="0"/>
        <w:autoSpaceDN/>
        <w:spacing w:before="100" w:after="0"/>
        <w:ind w:left="567"/>
        <w:contextualSpacing/>
        <w:jc w:val="both"/>
        <w:textAlignment w:val="auto"/>
        <w:rPr>
          <w:rFonts w:cs="Times New Roman"/>
        </w:rPr>
      </w:pPr>
      <w:r w:rsidRPr="003427F1">
        <w:rPr>
          <w:rFonts w:cs="Times New Roman"/>
        </w:rPr>
        <w:t xml:space="preserve">Jeżeli Zamawiający nie podaje minimalnych parametrów, które by tę równoważność potwierdzały – Wykonawca obowiązany jest zaoferować produkt o właściwościach zbliżonych, nadający się funkcjonalnie do zapotrzebowanego zastosowania. </w:t>
      </w:r>
    </w:p>
    <w:p w14:paraId="1D1E10DF" w14:textId="77777777" w:rsidR="00AE590B" w:rsidRPr="003427F1" w:rsidRDefault="008D1EEC">
      <w:pPr>
        <w:pStyle w:val="NormalnyWeb"/>
        <w:numPr>
          <w:ilvl w:val="0"/>
          <w:numId w:val="53"/>
        </w:numPr>
        <w:suppressAutoHyphens w:val="0"/>
        <w:autoSpaceDN/>
        <w:spacing w:before="100" w:after="0"/>
        <w:ind w:left="567"/>
        <w:contextualSpacing/>
        <w:jc w:val="both"/>
        <w:textAlignment w:val="auto"/>
        <w:rPr>
          <w:rFonts w:cs="Times New Roman"/>
        </w:rPr>
      </w:pPr>
      <w:r w:rsidRPr="003427F1">
        <w:rPr>
          <w:rFonts w:cs="Times New Roman"/>
        </w:rPr>
        <w:t>Zgodnie z art. 101 ust. 5 ustawy Pzp Wykonawca, który powołuje się na rozwiązania równoważne opisywane przez Zamawiającego, jest obowiązany wykazać, że oferowane przez niego dostawy, usługi lub roboty budowlane spełniają wymagania określone przez Zamawiającego. Decyzję czy zaoferowany materiał, urządzenie lub wyrób jest zgodny z wymaganiami SWZ lub równoważny z materiałem, urządzeniem lub wyrobem wskazanym w SWZ podejmą przedstawiciele Zamawiającego po przedłożeniu przez Wykonawcę informacji o materiale, urządzeniu lub wyrobie wraz z odpowiednimi katalogami, certyfikatami i próbkami, o ile takie są wymagane w SWZ.</w:t>
      </w:r>
    </w:p>
    <w:p w14:paraId="5666B04B" w14:textId="36CD024A" w:rsidR="00AE590B" w:rsidRPr="003427F1" w:rsidRDefault="008D1EEC">
      <w:pPr>
        <w:pStyle w:val="NormalnyWeb"/>
        <w:numPr>
          <w:ilvl w:val="0"/>
          <w:numId w:val="53"/>
        </w:numPr>
        <w:suppressAutoHyphens w:val="0"/>
        <w:autoSpaceDN/>
        <w:spacing w:before="100" w:after="0"/>
        <w:ind w:left="567"/>
        <w:contextualSpacing/>
        <w:jc w:val="both"/>
        <w:textAlignment w:val="auto"/>
        <w:rPr>
          <w:rFonts w:cs="Times New Roman"/>
        </w:rPr>
      </w:pPr>
      <w:r w:rsidRPr="003427F1">
        <w:rPr>
          <w:rFonts w:cs="Times New Roman"/>
        </w:rPr>
        <w:t xml:space="preserve">Zamawiający zastrzega sobie prawo zasięgnięcia opinii specjalisty na temat oferowanych materiałów lub urządzeń. Opinia ta może stanowić podstawę do podjęcia przez </w:t>
      </w:r>
      <w:r w:rsidRPr="003427F1">
        <w:rPr>
          <w:rFonts w:cs="Times New Roman"/>
        </w:rPr>
        <w:lastRenderedPageBreak/>
        <w:t>Zamawiającego decyzji o przyjęciu materiałów lub urządzeń równoważnych albo odrzuceniu oferty z powodu braku równoważności</w:t>
      </w:r>
    </w:p>
    <w:p w14:paraId="4AC6B589" w14:textId="66689D48" w:rsidR="008D1EEC" w:rsidRPr="00877097" w:rsidRDefault="008D1EEC">
      <w:pPr>
        <w:pStyle w:val="NormalnyWeb"/>
        <w:numPr>
          <w:ilvl w:val="0"/>
          <w:numId w:val="53"/>
        </w:numPr>
        <w:suppressAutoHyphens w:val="0"/>
        <w:autoSpaceDN/>
        <w:spacing w:before="100" w:after="0" w:line="276" w:lineRule="auto"/>
        <w:ind w:left="567"/>
        <w:jc w:val="both"/>
        <w:textAlignment w:val="auto"/>
        <w:rPr>
          <w:rFonts w:cs="Times New Roman"/>
        </w:rPr>
      </w:pPr>
      <w:r w:rsidRPr="00EA6327">
        <w:rPr>
          <w:rFonts w:cs="Times New Roman"/>
          <w:b/>
          <w:bCs/>
        </w:rPr>
        <w:t>Nazwy i kody Wspólnego Słownika Zamówień: (CPV):</w:t>
      </w:r>
    </w:p>
    <w:tbl>
      <w:tblPr>
        <w:tblStyle w:val="Tabela-Siatka"/>
        <w:tblW w:w="0" w:type="auto"/>
        <w:tblLook w:val="04A0" w:firstRow="1" w:lastRow="0" w:firstColumn="1" w:lastColumn="0" w:noHBand="0" w:noVBand="1"/>
      </w:tblPr>
      <w:tblGrid>
        <w:gridCol w:w="1555"/>
        <w:gridCol w:w="7082"/>
      </w:tblGrid>
      <w:tr w:rsidR="00877097" w:rsidRPr="00D73EBD" w14:paraId="02DE64E9" w14:textId="77777777" w:rsidTr="00F11F9C">
        <w:tc>
          <w:tcPr>
            <w:tcW w:w="1555" w:type="dxa"/>
          </w:tcPr>
          <w:p w14:paraId="031F6B4C" w14:textId="77777777" w:rsidR="00877097" w:rsidRPr="00D73EBD" w:rsidRDefault="00877097" w:rsidP="00F11F9C">
            <w:pPr>
              <w:ind w:left="-76"/>
              <w:contextualSpacing/>
              <w:rPr>
                <w:rFonts w:ascii="Times New Roman" w:hAnsi="Times New Roman" w:cs="Times New Roman"/>
                <w:b/>
                <w:bCs/>
                <w:sz w:val="24"/>
                <w:szCs w:val="24"/>
              </w:rPr>
            </w:pPr>
            <w:r w:rsidRPr="00D73EBD">
              <w:rPr>
                <w:rFonts w:ascii="Times New Roman" w:eastAsia="Times New Roman" w:hAnsi="Times New Roman" w:cs="Times New Roman"/>
                <w:b/>
                <w:color w:val="000000"/>
              </w:rPr>
              <w:t>90620000-9</w:t>
            </w:r>
          </w:p>
        </w:tc>
        <w:tc>
          <w:tcPr>
            <w:tcW w:w="7082" w:type="dxa"/>
          </w:tcPr>
          <w:p w14:paraId="67640345" w14:textId="77777777" w:rsidR="00877097" w:rsidRPr="00D73EBD" w:rsidRDefault="00877097" w:rsidP="00F11F9C">
            <w:pPr>
              <w:contextualSpacing/>
              <w:rPr>
                <w:rFonts w:ascii="Times New Roman" w:hAnsi="Times New Roman" w:cs="Times New Roman"/>
                <w:b/>
                <w:bCs/>
                <w:sz w:val="24"/>
                <w:szCs w:val="24"/>
              </w:rPr>
            </w:pPr>
            <w:r w:rsidRPr="00D73EBD">
              <w:rPr>
                <w:rFonts w:ascii="Times New Roman" w:hAnsi="Times New Roman" w:cs="Times New Roman"/>
                <w:b/>
                <w:bCs/>
                <w:sz w:val="24"/>
                <w:szCs w:val="24"/>
              </w:rPr>
              <w:t>Usługi odśnieżania</w:t>
            </w:r>
          </w:p>
        </w:tc>
      </w:tr>
      <w:tr w:rsidR="00877097" w:rsidRPr="00D73EBD" w14:paraId="6BB83509" w14:textId="77777777" w:rsidTr="00F11F9C">
        <w:tc>
          <w:tcPr>
            <w:tcW w:w="1555" w:type="dxa"/>
          </w:tcPr>
          <w:p w14:paraId="28D1E5E9" w14:textId="77777777" w:rsidR="00877097" w:rsidRPr="00985FE8" w:rsidRDefault="00877097" w:rsidP="00F11F9C">
            <w:pPr>
              <w:ind w:left="-76"/>
              <w:contextualSpacing/>
              <w:rPr>
                <w:rFonts w:ascii="Times New Roman" w:eastAsia="Times New Roman" w:hAnsi="Times New Roman" w:cs="Times New Roman"/>
                <w:b/>
                <w:color w:val="000000"/>
                <w:sz w:val="24"/>
                <w:szCs w:val="24"/>
              </w:rPr>
            </w:pPr>
            <w:r w:rsidRPr="00D73EBD">
              <w:rPr>
                <w:rFonts w:ascii="Times New Roman" w:eastAsia="Times New Roman" w:hAnsi="Times New Roman" w:cs="Times New Roman"/>
                <w:b/>
                <w:color w:val="000000"/>
              </w:rPr>
              <w:t>90630000-2</w:t>
            </w:r>
          </w:p>
        </w:tc>
        <w:tc>
          <w:tcPr>
            <w:tcW w:w="7082" w:type="dxa"/>
          </w:tcPr>
          <w:p w14:paraId="176DD605" w14:textId="77777777" w:rsidR="00877097" w:rsidRPr="00985FE8" w:rsidRDefault="00877097" w:rsidP="00F11F9C">
            <w:pPr>
              <w:contextualSpacing/>
              <w:rPr>
                <w:rFonts w:ascii="Times New Roman" w:hAnsi="Times New Roman" w:cs="Times New Roman"/>
                <w:b/>
                <w:bCs/>
                <w:sz w:val="24"/>
                <w:szCs w:val="24"/>
              </w:rPr>
            </w:pPr>
            <w:r w:rsidRPr="00D73EBD">
              <w:rPr>
                <w:rFonts w:ascii="Times New Roman" w:hAnsi="Times New Roman" w:cs="Times New Roman"/>
                <w:b/>
                <w:bCs/>
              </w:rPr>
              <w:t>Usługi usuwania oblodzeń</w:t>
            </w:r>
          </w:p>
        </w:tc>
      </w:tr>
    </w:tbl>
    <w:p w14:paraId="2BC39637" w14:textId="77777777" w:rsidR="00B83B27" w:rsidRPr="00EA6327" w:rsidRDefault="00B83B27" w:rsidP="00090168">
      <w:pPr>
        <w:pStyle w:val="Cytatintensywny"/>
        <w:ind w:left="284"/>
        <w:rPr>
          <w:rFonts w:ascii="Times New Roman" w:hAnsi="Times New Roman" w:cs="Times New Roman"/>
          <w:sz w:val="24"/>
          <w:szCs w:val="24"/>
        </w:rPr>
      </w:pPr>
      <w:r w:rsidRPr="00EA6327">
        <w:rPr>
          <w:rFonts w:ascii="Times New Roman" w:hAnsi="Times New Roman" w:cs="Times New Roman"/>
          <w:sz w:val="24"/>
          <w:szCs w:val="24"/>
        </w:rPr>
        <w:t>ROZDZIAŁ IV. TERMIN WYKONANIA</w:t>
      </w:r>
    </w:p>
    <w:p w14:paraId="30E0F12D"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13978599" w14:textId="05B3037C" w:rsidR="00A904D0" w:rsidRPr="003427F1" w:rsidRDefault="00B83B27" w:rsidP="00EE792A">
      <w:pPr>
        <w:pStyle w:val="Standard"/>
        <w:spacing w:line="360" w:lineRule="auto"/>
        <w:rPr>
          <w:sz w:val="24"/>
          <w:szCs w:val="24"/>
        </w:rPr>
      </w:pPr>
      <w:r w:rsidRPr="007D4C92">
        <w:rPr>
          <w:sz w:val="24"/>
          <w:szCs w:val="24"/>
        </w:rPr>
        <w:t xml:space="preserve">Termin wykonania zamówienia od dnia </w:t>
      </w:r>
      <w:r w:rsidR="00B10C70">
        <w:rPr>
          <w:color w:val="000000" w:themeColor="text1"/>
          <w:sz w:val="24"/>
          <w:szCs w:val="24"/>
        </w:rPr>
        <w:t>podpisania umowy</w:t>
      </w:r>
      <w:r w:rsidR="00E70BC7" w:rsidRPr="007D4C92">
        <w:rPr>
          <w:color w:val="000000" w:themeColor="text1"/>
          <w:sz w:val="24"/>
          <w:szCs w:val="24"/>
        </w:rPr>
        <w:t xml:space="preserve"> do </w:t>
      </w:r>
      <w:r w:rsidR="00CF41E9">
        <w:rPr>
          <w:color w:val="000000" w:themeColor="text1"/>
          <w:sz w:val="24"/>
          <w:szCs w:val="24"/>
        </w:rPr>
        <w:t>1</w:t>
      </w:r>
      <w:r w:rsidR="00877097">
        <w:rPr>
          <w:color w:val="000000" w:themeColor="text1"/>
          <w:sz w:val="24"/>
          <w:szCs w:val="24"/>
        </w:rPr>
        <w:t>5</w:t>
      </w:r>
      <w:r w:rsidR="007A48BB" w:rsidRPr="007D4C92">
        <w:rPr>
          <w:color w:val="000000" w:themeColor="text1"/>
          <w:sz w:val="24"/>
          <w:szCs w:val="24"/>
        </w:rPr>
        <w:t>0 dni</w:t>
      </w:r>
      <w:r w:rsidR="00B10C70">
        <w:rPr>
          <w:color w:val="000000" w:themeColor="text1"/>
          <w:sz w:val="24"/>
          <w:szCs w:val="24"/>
        </w:rPr>
        <w:t xml:space="preserve">, jednak nie dłużej niż do </w:t>
      </w:r>
      <w:r w:rsidR="00877097">
        <w:rPr>
          <w:color w:val="000000" w:themeColor="text1"/>
          <w:sz w:val="24"/>
          <w:szCs w:val="24"/>
        </w:rPr>
        <w:t>30.04</w:t>
      </w:r>
      <w:r w:rsidR="00CF41E9">
        <w:rPr>
          <w:color w:val="000000" w:themeColor="text1"/>
          <w:sz w:val="24"/>
          <w:szCs w:val="24"/>
        </w:rPr>
        <w:t>.2025r</w:t>
      </w:r>
      <w:r w:rsidR="007D4C92">
        <w:rPr>
          <w:color w:val="000000" w:themeColor="text1"/>
          <w:sz w:val="24"/>
          <w:szCs w:val="24"/>
        </w:rPr>
        <w:t>.</w:t>
      </w:r>
    </w:p>
    <w:p w14:paraId="3F88AB38"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V. INFORMACJE O SPOSOBIE KOMUNIKACJI</w:t>
      </w:r>
    </w:p>
    <w:p w14:paraId="0AD89AAE"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791D64F9" w14:textId="4091129B" w:rsidR="00B83B27" w:rsidRPr="003427F1" w:rsidRDefault="00B83B27" w:rsidP="00EE792A">
      <w:pPr>
        <w:pStyle w:val="Akapitzlist"/>
        <w:numPr>
          <w:ilvl w:val="3"/>
          <w:numId w:val="44"/>
        </w:numPr>
        <w:spacing w:after="160" w:line="240" w:lineRule="auto"/>
        <w:ind w:left="426"/>
        <w:contextualSpacing/>
        <w:rPr>
          <w:rStyle w:val="Hipercze"/>
          <w:rFonts w:ascii="Times New Roman" w:hAnsi="Times New Roman" w:cs="Times New Roman"/>
          <w:sz w:val="24"/>
          <w:szCs w:val="24"/>
          <w:lang w:val="pl-PL"/>
        </w:rPr>
      </w:pPr>
      <w:r w:rsidRPr="003427F1">
        <w:rPr>
          <w:rFonts w:ascii="Times New Roman" w:hAnsi="Times New Roman" w:cs="Times New Roman"/>
          <w:sz w:val="24"/>
          <w:szCs w:val="24"/>
          <w:lang w:val="pl-PL"/>
        </w:rPr>
        <w:t>Komunikacja pomiędzy Zamawiającym a Wykonawcami odbywać się będzie wyłącznie przy użyciu środków komunikacji elektronicznej w rozumieniu ustawy z dnia 18 lipca 2002 r. o świadczeniu usług drogą elektroniczną (</w:t>
      </w:r>
      <w:proofErr w:type="spellStart"/>
      <w:r w:rsidRPr="003427F1">
        <w:rPr>
          <w:rFonts w:ascii="Times New Roman" w:hAnsi="Times New Roman" w:cs="Times New Roman"/>
          <w:sz w:val="24"/>
          <w:szCs w:val="24"/>
          <w:lang w:val="pl-PL"/>
        </w:rPr>
        <w:t>t.j</w:t>
      </w:r>
      <w:proofErr w:type="spellEnd"/>
      <w:r w:rsidRPr="003427F1">
        <w:rPr>
          <w:rFonts w:ascii="Times New Roman" w:hAnsi="Times New Roman" w:cs="Times New Roman"/>
          <w:sz w:val="24"/>
          <w:szCs w:val="24"/>
          <w:lang w:val="pl-PL"/>
        </w:rPr>
        <w:t>. Dz. U. z 2020 r. poz. 344) przy użyciu Portalu</w:t>
      </w:r>
      <w:r w:rsidR="00090168" w:rsidRPr="003427F1">
        <w:rPr>
          <w:rFonts w:ascii="Times New Roman" w:hAnsi="Times New Roman" w:cs="Times New Roman"/>
          <w:sz w:val="24"/>
          <w:szCs w:val="24"/>
          <w:lang w:val="pl-PL"/>
        </w:rPr>
        <w:t xml:space="preserve"> e-Zamówienia</w:t>
      </w:r>
      <w:r w:rsidRPr="003427F1">
        <w:rPr>
          <w:rFonts w:ascii="Times New Roman" w:hAnsi="Times New Roman" w:cs="Times New Roman"/>
          <w:sz w:val="24"/>
          <w:szCs w:val="24"/>
          <w:lang w:val="pl-PL"/>
        </w:rPr>
        <w:t xml:space="preserve">, który dostępny jest pod adresem </w:t>
      </w:r>
      <w:hyperlink r:id="rId11" w:history="1">
        <w:r w:rsidR="00090168" w:rsidRPr="003427F1">
          <w:rPr>
            <w:rStyle w:val="Hipercze"/>
            <w:lang w:val="pl-PL"/>
          </w:rPr>
          <w:t>https://ezamowienia.gov.pl/pl/</w:t>
        </w:r>
      </w:hyperlink>
      <w:r w:rsidR="00090168" w:rsidRPr="003427F1">
        <w:rPr>
          <w:lang w:val="pl-PL"/>
        </w:rPr>
        <w:t xml:space="preserve"> </w:t>
      </w:r>
      <w:r w:rsidRPr="003427F1">
        <w:rPr>
          <w:rFonts w:ascii="Times New Roman" w:hAnsi="Times New Roman" w:cs="Times New Roman"/>
          <w:sz w:val="24"/>
          <w:szCs w:val="24"/>
          <w:lang w:val="pl-PL"/>
        </w:rPr>
        <w:t xml:space="preserve">, ePUAPu dostępnego pod adresem </w:t>
      </w:r>
      <w:hyperlink r:id="rId12" w:history="1">
        <w:r w:rsidRPr="003427F1">
          <w:rPr>
            <w:rStyle w:val="Hipercze"/>
            <w:rFonts w:ascii="Times New Roman" w:hAnsi="Times New Roman" w:cs="Times New Roman"/>
            <w:sz w:val="24"/>
            <w:szCs w:val="24"/>
            <w:lang w:val="pl-PL"/>
          </w:rPr>
          <w:t>https://epuap.gov.pl/wps/portal</w:t>
        </w:r>
      </w:hyperlink>
      <w:r w:rsidRPr="003427F1">
        <w:rPr>
          <w:rFonts w:ascii="Times New Roman" w:hAnsi="Times New Roman" w:cs="Times New Roman"/>
          <w:sz w:val="24"/>
          <w:szCs w:val="24"/>
          <w:lang w:val="pl-PL"/>
        </w:rPr>
        <w:t xml:space="preserve">, oraz poprzez pocztę elektroniczną adres e-mail: </w:t>
      </w:r>
      <w:hyperlink r:id="rId13" w:history="1">
        <w:r w:rsidRPr="003427F1">
          <w:rPr>
            <w:rStyle w:val="Hipercze"/>
            <w:rFonts w:ascii="Times New Roman" w:hAnsi="Times New Roman" w:cs="Times New Roman"/>
            <w:sz w:val="24"/>
            <w:szCs w:val="24"/>
            <w:lang w:val="pl-PL"/>
          </w:rPr>
          <w:t>przetargi@ugim.ozimek.pl</w:t>
        </w:r>
      </w:hyperlink>
      <w:r w:rsidRPr="003427F1">
        <w:rPr>
          <w:rStyle w:val="Hipercze"/>
          <w:rFonts w:ascii="Times New Roman" w:hAnsi="Times New Roman" w:cs="Times New Roman"/>
          <w:sz w:val="24"/>
          <w:szCs w:val="24"/>
          <w:lang w:val="pl-PL"/>
        </w:rPr>
        <w:t>.</w:t>
      </w:r>
    </w:p>
    <w:p w14:paraId="77B7984B" w14:textId="77777777" w:rsidR="00B83B27" w:rsidRPr="003427F1" w:rsidRDefault="00B83B27" w:rsidP="00EE792A">
      <w:pPr>
        <w:pStyle w:val="Akapitzlist"/>
        <w:numPr>
          <w:ilvl w:val="3"/>
          <w:numId w:val="44"/>
        </w:numPr>
        <w:spacing w:after="160" w:line="240" w:lineRule="auto"/>
        <w:ind w:left="426"/>
        <w:contextualSpacing/>
        <w:rPr>
          <w:rStyle w:val="Hipercze"/>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Zamawiający nie przewiduje innego sposobu komunikacji z Wykonawcą poza środkami komunikacji elektronicznej.</w:t>
      </w:r>
    </w:p>
    <w:p w14:paraId="49D42095" w14:textId="230EAB91"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Wymagania techniczne i organizacyjne wysyłania, składania dokumentów elektronicznych, elektronicznych kopii dokumentów i oświadczeń zostały szczegółowo opisane w Regulaminie korzystania z systemu </w:t>
      </w:r>
      <w:r w:rsidR="00090168" w:rsidRPr="003427F1">
        <w:rPr>
          <w:rFonts w:ascii="Times New Roman" w:hAnsi="Times New Roman" w:cs="Times New Roman"/>
          <w:sz w:val="24"/>
          <w:szCs w:val="24"/>
          <w:lang w:val="pl-PL"/>
        </w:rPr>
        <w:t>e-Zamówienia</w:t>
      </w:r>
      <w:r w:rsidR="00154FE0" w:rsidRPr="003427F1">
        <w:rPr>
          <w:rFonts w:ascii="Times New Roman" w:hAnsi="Times New Roman" w:cs="Times New Roman"/>
          <w:sz w:val="24"/>
          <w:szCs w:val="24"/>
          <w:lang w:val="pl-PL"/>
        </w:rPr>
        <w:t>.</w:t>
      </w:r>
    </w:p>
    <w:p w14:paraId="69F2C43A" w14:textId="6830F2FB"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Maksymalny rozmiar plików przesyłanych za pośrednictwem dostępnych na portalu </w:t>
      </w:r>
      <w:r w:rsidR="00090168" w:rsidRPr="003427F1">
        <w:rPr>
          <w:rFonts w:ascii="Times New Roman" w:hAnsi="Times New Roman" w:cs="Times New Roman"/>
          <w:sz w:val="24"/>
          <w:szCs w:val="24"/>
          <w:lang w:val="pl-PL"/>
        </w:rPr>
        <w:t xml:space="preserve">e-Zamówienia </w:t>
      </w:r>
      <w:r w:rsidRPr="003427F1">
        <w:rPr>
          <w:rFonts w:ascii="Times New Roman" w:hAnsi="Times New Roman" w:cs="Times New Roman"/>
          <w:sz w:val="24"/>
          <w:szCs w:val="24"/>
          <w:lang w:val="pl-PL"/>
        </w:rPr>
        <w:t>formularzy wynosi 150  MB.</w:t>
      </w:r>
    </w:p>
    <w:p w14:paraId="215EC595" w14:textId="77777777"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Wiadomości przekazywane droga elektroniczną powinny w sposób jednoznaczny wskazywać nr postępowania oraz dane identyfikujące wykonawcę.</w:t>
      </w:r>
    </w:p>
    <w:p w14:paraId="4BCE96CE" w14:textId="77777777"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w:t>
      </w:r>
      <w:r w:rsidRPr="003427F1">
        <w:rPr>
          <w:rStyle w:val="ng-binding"/>
          <w:rFonts w:ascii="Times New Roman" w:hAnsi="Times New Roman" w:cs="Times New Roman"/>
          <w:sz w:val="24"/>
          <w:szCs w:val="24"/>
          <w:lang w:val="pl-PL"/>
        </w:rPr>
        <w:t>Dz.U. z 2017r. poz.2247</w:t>
      </w:r>
      <w:r w:rsidRPr="003427F1">
        <w:rPr>
          <w:rFonts w:ascii="Times New Roman" w:hAnsi="Times New Roman" w:cs="Times New Roman"/>
          <w:sz w:val="24"/>
          <w:szCs w:val="24"/>
          <w:lang w:val="pl-PL"/>
        </w:rPr>
        <w:t xml:space="preserve">). </w:t>
      </w:r>
      <w:r w:rsidRPr="003427F1">
        <w:rPr>
          <w:rFonts w:ascii="Times New Roman" w:hAnsi="Times New Roman" w:cs="Times New Roman"/>
          <w:bCs/>
          <w:sz w:val="24"/>
          <w:szCs w:val="24"/>
          <w:lang w:val="pl-PL"/>
        </w:rPr>
        <w:t>Zamawiający nie dopuszcza przesyłania plików w następujących formatach:</w:t>
      </w:r>
    </w:p>
    <w:p w14:paraId="4F7C4715" w14:textId="77777777" w:rsidR="00B83B27" w:rsidRPr="003427F1" w:rsidRDefault="00B83B27" w:rsidP="00EE792A">
      <w:pPr>
        <w:pStyle w:val="Default"/>
        <w:numPr>
          <w:ilvl w:val="0"/>
          <w:numId w:val="45"/>
        </w:numPr>
        <w:contextualSpacing/>
        <w:rPr>
          <w:rFonts w:ascii="Times New Roman" w:hAnsi="Times New Roman" w:cs="Times New Roman"/>
        </w:rPr>
      </w:pPr>
      <w:r w:rsidRPr="003427F1">
        <w:rPr>
          <w:rFonts w:ascii="Times New Roman" w:hAnsi="Times New Roman" w:cs="Times New Roman"/>
          <w:bCs/>
          <w:color w:val="auto"/>
        </w:rPr>
        <w:t xml:space="preserve">- .com </w:t>
      </w:r>
    </w:p>
    <w:p w14:paraId="6DBFE032" w14:textId="77777777" w:rsidR="00B83B27" w:rsidRPr="003427F1" w:rsidRDefault="00B83B27" w:rsidP="00EE792A">
      <w:pPr>
        <w:pStyle w:val="Default"/>
        <w:numPr>
          <w:ilvl w:val="0"/>
          <w:numId w:val="45"/>
        </w:numPr>
        <w:contextualSpacing/>
        <w:rPr>
          <w:rFonts w:ascii="Times New Roman" w:hAnsi="Times New Roman" w:cs="Times New Roman"/>
        </w:rPr>
      </w:pPr>
      <w:r w:rsidRPr="003427F1">
        <w:rPr>
          <w:rFonts w:ascii="Times New Roman" w:hAnsi="Times New Roman" w:cs="Times New Roman"/>
          <w:bCs/>
          <w:color w:val="auto"/>
        </w:rPr>
        <w:t>- .exe</w:t>
      </w:r>
    </w:p>
    <w:p w14:paraId="7508C9C2" w14:textId="77777777" w:rsidR="00B83B27" w:rsidRPr="003427F1" w:rsidRDefault="00B83B27" w:rsidP="00EE792A">
      <w:pPr>
        <w:pStyle w:val="Default"/>
        <w:numPr>
          <w:ilvl w:val="0"/>
          <w:numId w:val="45"/>
        </w:numPr>
        <w:contextualSpacing/>
        <w:rPr>
          <w:rFonts w:ascii="Times New Roman" w:hAnsi="Times New Roman" w:cs="Times New Roman"/>
          <w:bCs/>
          <w:i/>
          <w:color w:val="auto"/>
        </w:rPr>
      </w:pPr>
      <w:r w:rsidRPr="003427F1">
        <w:rPr>
          <w:rFonts w:ascii="Times New Roman" w:hAnsi="Times New Roman" w:cs="Times New Roman"/>
          <w:bCs/>
          <w:i/>
          <w:color w:val="auto"/>
        </w:rPr>
        <w:t>- .bat</w:t>
      </w:r>
    </w:p>
    <w:p w14:paraId="6D311162" w14:textId="77777777" w:rsidR="00B83B27" w:rsidRPr="003427F1" w:rsidRDefault="00B83B27" w:rsidP="00EE792A">
      <w:pPr>
        <w:pStyle w:val="Default"/>
        <w:numPr>
          <w:ilvl w:val="0"/>
          <w:numId w:val="45"/>
        </w:numPr>
        <w:contextualSpacing/>
        <w:rPr>
          <w:rFonts w:ascii="Times New Roman" w:hAnsi="Times New Roman" w:cs="Times New Roman"/>
          <w:bCs/>
          <w:i/>
          <w:color w:val="auto"/>
        </w:rPr>
      </w:pPr>
      <w:r w:rsidRPr="003427F1">
        <w:rPr>
          <w:rFonts w:ascii="Times New Roman" w:hAnsi="Times New Roman" w:cs="Times New Roman"/>
          <w:bCs/>
          <w:i/>
          <w:color w:val="auto"/>
        </w:rPr>
        <w:lastRenderedPageBreak/>
        <w:t>- .</w:t>
      </w:r>
      <w:proofErr w:type="spellStart"/>
      <w:r w:rsidRPr="003427F1">
        <w:rPr>
          <w:rFonts w:ascii="Times New Roman" w:hAnsi="Times New Roman" w:cs="Times New Roman"/>
          <w:bCs/>
          <w:i/>
          <w:color w:val="auto"/>
        </w:rPr>
        <w:t>msi</w:t>
      </w:r>
      <w:proofErr w:type="spellEnd"/>
      <w:r w:rsidRPr="003427F1">
        <w:rPr>
          <w:rFonts w:ascii="Times New Roman" w:hAnsi="Times New Roman" w:cs="Times New Roman"/>
          <w:bCs/>
          <w:i/>
          <w:color w:val="auto"/>
        </w:rPr>
        <w:t>.</w:t>
      </w:r>
    </w:p>
    <w:p w14:paraId="0E74CAD3" w14:textId="24C7E9DC"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Za datę przekazania oferty, wniosków, zawiadomień, dokumentów elektronicznych, oświadczeń lub elektronicznych kopii dokumentów lub oświadczeń oraz innych informacji przyjmuje się datę ich przekazania na ePUAP</w:t>
      </w:r>
      <w:r w:rsidR="00154FE0" w:rsidRPr="003427F1">
        <w:rPr>
          <w:rFonts w:ascii="Times New Roman" w:hAnsi="Times New Roman" w:cs="Times New Roman"/>
          <w:sz w:val="24"/>
          <w:szCs w:val="24"/>
          <w:lang w:val="pl-PL"/>
        </w:rPr>
        <w:t>, portalu e-Zamówienia, lub na podany adres e-mail.</w:t>
      </w:r>
    </w:p>
    <w:p w14:paraId="3195BB9F" w14:textId="372F273F"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Każda oferta musi być zaszyfrowana. </w:t>
      </w:r>
      <w:r w:rsidR="00154FE0" w:rsidRPr="003427F1">
        <w:rPr>
          <w:rFonts w:ascii="Times New Roman" w:hAnsi="Times New Roman" w:cs="Times New Roman"/>
          <w:sz w:val="24"/>
          <w:szCs w:val="24"/>
          <w:lang w:val="pl-PL"/>
        </w:rPr>
        <w:t>Szyfrowanie ofert nast</w:t>
      </w:r>
      <w:r w:rsidR="00B23C64">
        <w:rPr>
          <w:rFonts w:ascii="Times New Roman" w:hAnsi="Times New Roman" w:cs="Times New Roman"/>
          <w:sz w:val="24"/>
          <w:szCs w:val="24"/>
          <w:lang w:val="pl-PL"/>
        </w:rPr>
        <w:t>ę</w:t>
      </w:r>
      <w:r w:rsidR="00154FE0" w:rsidRPr="003427F1">
        <w:rPr>
          <w:rFonts w:ascii="Times New Roman" w:hAnsi="Times New Roman" w:cs="Times New Roman"/>
          <w:sz w:val="24"/>
          <w:szCs w:val="24"/>
          <w:lang w:val="pl-PL"/>
        </w:rPr>
        <w:t>puje automatycznie na portalu e-Zamówi</w:t>
      </w:r>
      <w:r w:rsidR="00B23C64">
        <w:rPr>
          <w:rFonts w:ascii="Times New Roman" w:hAnsi="Times New Roman" w:cs="Times New Roman"/>
          <w:sz w:val="24"/>
          <w:szCs w:val="24"/>
          <w:lang w:val="pl-PL"/>
        </w:rPr>
        <w:t>e</w:t>
      </w:r>
      <w:r w:rsidR="00154FE0" w:rsidRPr="003427F1">
        <w:rPr>
          <w:rFonts w:ascii="Times New Roman" w:hAnsi="Times New Roman" w:cs="Times New Roman"/>
          <w:sz w:val="24"/>
          <w:szCs w:val="24"/>
          <w:lang w:val="pl-PL"/>
        </w:rPr>
        <w:t>nia</w:t>
      </w:r>
      <w:r w:rsidRPr="003427F1">
        <w:rPr>
          <w:rFonts w:ascii="Times New Roman" w:hAnsi="Times New Roman" w:cs="Times New Roman"/>
          <w:sz w:val="24"/>
          <w:szCs w:val="24"/>
          <w:lang w:val="pl-PL"/>
        </w:rPr>
        <w:t>.</w:t>
      </w:r>
    </w:p>
    <w:p w14:paraId="584B9ABA" w14:textId="77777777"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Ofertę należy złożyć w języku polskim.</w:t>
      </w:r>
    </w:p>
    <w:p w14:paraId="677BB4D9" w14:textId="77777777"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 xml:space="preserve">Ofertę składa się pod rygorem nieważności w formie elektronicznej lub w postaci elektronicznej opatrzonej kwalifikowanym podpisem elektronicznym, podpisem zaufanym lub podpisem osobistym poświadczając zgodność odzwierciedlenia cyfrowego z </w:t>
      </w:r>
      <w:r w:rsidRPr="003427F1">
        <w:rPr>
          <w:rFonts w:ascii="Times New Roman" w:hAnsi="Times New Roman" w:cs="Times New Roman"/>
          <w:color w:val="000000" w:themeColor="text1"/>
          <w:sz w:val="24"/>
          <w:szCs w:val="24"/>
          <w:lang w:val="pl-PL"/>
        </w:rPr>
        <w:t>oryginałem dokumentów  w postaci papierowej.</w:t>
      </w:r>
    </w:p>
    <w:p w14:paraId="0FD5DC86" w14:textId="77777777"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color w:val="000000" w:themeColor="text1"/>
          <w:sz w:val="24"/>
          <w:szCs w:val="24"/>
          <w:lang w:val="pl-PL"/>
        </w:rPr>
        <w:t>Zamawiający dopuszcza dołączenie do oferty katalogu elektronicznego</w:t>
      </w:r>
    </w:p>
    <w:p w14:paraId="1A79C58B" w14:textId="206F77CA" w:rsidR="00B83B27" w:rsidRPr="003427F1" w:rsidRDefault="00B83B27" w:rsidP="00EE792A">
      <w:pPr>
        <w:pStyle w:val="Akapitzlist"/>
        <w:numPr>
          <w:ilvl w:val="3"/>
          <w:numId w:val="44"/>
        </w:numPr>
        <w:spacing w:after="160" w:line="240" w:lineRule="auto"/>
        <w:ind w:left="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Jeżeli dokumenty elektroniczne, przekazywane przy użyciu środków komunikacji elektronicznej, zawierają informacje stanowiące tajemnicę </w:t>
      </w:r>
      <w:r w:rsidRPr="003427F1">
        <w:rPr>
          <w:rFonts w:ascii="Times New Roman" w:hAnsi="Times New Roman" w:cs="Times New Roman"/>
          <w:sz w:val="24"/>
          <w:szCs w:val="24"/>
          <w:lang w:val="pl-PL"/>
        </w:rPr>
        <w:t>przedsiębiorstwa w rozumieniu przepisów ustawy z dnia 16 kwietnia 1993 r. o zwalczaniu nieuczciwej konkurencji (Dz. U. z 202</w:t>
      </w:r>
      <w:r w:rsidR="003F25FD" w:rsidRPr="003427F1">
        <w:rPr>
          <w:rFonts w:ascii="Times New Roman" w:hAnsi="Times New Roman" w:cs="Times New Roman"/>
          <w:sz w:val="24"/>
          <w:szCs w:val="24"/>
          <w:lang w:val="pl-PL"/>
        </w:rPr>
        <w:t>2</w:t>
      </w:r>
      <w:r w:rsidRPr="003427F1">
        <w:rPr>
          <w:rFonts w:ascii="Times New Roman" w:hAnsi="Times New Roman" w:cs="Times New Roman"/>
          <w:sz w:val="24"/>
          <w:szCs w:val="24"/>
          <w:lang w:val="pl-PL"/>
        </w:rPr>
        <w:t xml:space="preserve"> r. poz. </w:t>
      </w:r>
      <w:r w:rsidR="003F25FD" w:rsidRPr="003427F1">
        <w:rPr>
          <w:rFonts w:ascii="Times New Roman" w:hAnsi="Times New Roman" w:cs="Times New Roman"/>
          <w:sz w:val="24"/>
          <w:szCs w:val="24"/>
          <w:lang w:val="pl-PL"/>
        </w:rPr>
        <w:t>1233</w:t>
      </w:r>
      <w:r w:rsidRPr="003427F1">
        <w:rPr>
          <w:rFonts w:ascii="Times New Roman" w:hAnsi="Times New Roman" w:cs="Times New Roman"/>
          <w:sz w:val="24"/>
          <w:szCs w:val="24"/>
          <w:lang w:val="pl-PL"/>
        </w:rPr>
        <w:t xml:space="preserve">),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C9C1633" w14:textId="77777777" w:rsidR="00B83B27" w:rsidRPr="003427F1" w:rsidRDefault="00B83B27" w:rsidP="00EE792A">
      <w:pPr>
        <w:pStyle w:val="Akapitzlist"/>
        <w:numPr>
          <w:ilvl w:val="3"/>
          <w:numId w:val="44"/>
        </w:numPr>
        <w:autoSpaceDE w:val="0"/>
        <w:autoSpaceDN w:val="0"/>
        <w:adjustRightInd w:val="0"/>
        <w:spacing w:after="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Do oferty należy dołączyć oświadczenie o niepodleganiu wykluczeniu, spełnianiu warunków udziału w postępowaniu lub kryteriów selekcji, wszystkie dokumenty wskazane w SWZ, w formie elektronicznej lub w postaci elektronicznej opatrzonej podpisem zaufanym lub podpisem osobistym, a następnie zaszyfrować wraz z plikami stanowiącymi ofertę.</w:t>
      </w:r>
    </w:p>
    <w:p w14:paraId="1B0C7EEB" w14:textId="77777777" w:rsidR="00B83B27" w:rsidRPr="003427F1" w:rsidRDefault="00B83B27" w:rsidP="00EE792A">
      <w:pPr>
        <w:pStyle w:val="Akapitzlist"/>
        <w:numPr>
          <w:ilvl w:val="3"/>
          <w:numId w:val="44"/>
        </w:numPr>
        <w:autoSpaceDE w:val="0"/>
        <w:autoSpaceDN w:val="0"/>
        <w:adjustRightInd w:val="0"/>
        <w:spacing w:after="0" w:line="240" w:lineRule="auto"/>
        <w:ind w:left="426"/>
        <w:contextualSpacing/>
        <w:rPr>
          <w:rFonts w:ascii="Times New Roman" w:hAnsi="Times New Roman" w:cs="Times New Roman"/>
          <w:sz w:val="24"/>
          <w:szCs w:val="24"/>
          <w:lang w:val="pl-PL"/>
        </w:rPr>
      </w:pPr>
      <w:r w:rsidRPr="003427F1">
        <w:rPr>
          <w:rFonts w:cs="Times New Roman"/>
          <w:lang w:val="pl-PL"/>
        </w:rPr>
        <w:t>Osobą do kontaktu i porozumiewania się z wykonawcami jest:</w:t>
      </w:r>
    </w:p>
    <w:p w14:paraId="496DAF6C" w14:textId="77777777" w:rsidR="00B83B27" w:rsidRPr="003427F1" w:rsidRDefault="00B83B27" w:rsidP="00EE792A">
      <w:pPr>
        <w:pStyle w:val="Akapitzlist"/>
        <w:numPr>
          <w:ilvl w:val="0"/>
          <w:numId w:val="47"/>
        </w:numPr>
        <w:shd w:val="clear" w:color="auto" w:fill="FFFFFF"/>
        <w:autoSpaceDE w:val="0"/>
        <w:autoSpaceDN w:val="0"/>
        <w:spacing w:after="160" w:line="240" w:lineRule="auto"/>
        <w:contextualSpacing/>
        <w:rPr>
          <w:rFonts w:ascii="Times New Roman" w:hAnsi="Times New Roman" w:cs="Times New Roman"/>
          <w:color w:val="000000"/>
          <w:lang w:val="pl-PL"/>
        </w:rPr>
      </w:pPr>
      <w:r w:rsidRPr="003427F1">
        <w:rPr>
          <w:rFonts w:ascii="Times New Roman" w:hAnsi="Times New Roman" w:cs="Times New Roman"/>
          <w:color w:val="000000"/>
          <w:lang w:val="pl-PL"/>
        </w:rPr>
        <w:t>w sprawach dotyczących przedmiotu zamówienia:</w:t>
      </w:r>
    </w:p>
    <w:p w14:paraId="0FEFA8F7" w14:textId="65F7AC44" w:rsidR="00B83B27" w:rsidRPr="00877097" w:rsidRDefault="00877097" w:rsidP="00EE792A">
      <w:pPr>
        <w:pStyle w:val="Akapitzlist"/>
        <w:shd w:val="clear" w:color="auto" w:fill="FFFFFF"/>
        <w:autoSpaceDE w:val="0"/>
        <w:spacing w:line="240" w:lineRule="auto"/>
        <w:ind w:left="426"/>
        <w:contextualSpacing/>
        <w:rPr>
          <w:color w:val="000000"/>
          <w:u w:val="single"/>
          <w:lang w:val="pl-PL"/>
        </w:rPr>
      </w:pPr>
      <w:r w:rsidRPr="00877097">
        <w:rPr>
          <w:b/>
          <w:bCs/>
          <w:color w:val="000000"/>
          <w:lang w:val="pl-PL"/>
        </w:rPr>
        <w:t xml:space="preserve">Aurelia </w:t>
      </w:r>
      <w:proofErr w:type="spellStart"/>
      <w:r w:rsidRPr="00877097">
        <w:rPr>
          <w:b/>
          <w:bCs/>
          <w:color w:val="000000"/>
          <w:lang w:val="pl-PL"/>
        </w:rPr>
        <w:t>Kandora</w:t>
      </w:r>
      <w:proofErr w:type="spellEnd"/>
      <w:r w:rsidR="009C70B2" w:rsidRPr="00877097">
        <w:rPr>
          <w:b/>
          <w:bCs/>
          <w:color w:val="000000"/>
          <w:lang w:val="pl-PL"/>
        </w:rPr>
        <w:t xml:space="preserve">         </w:t>
      </w:r>
      <w:hyperlink r:id="rId14" w:history="1"/>
      <w:hyperlink r:id="rId15" w:history="1">
        <w:r w:rsidRPr="00613C58">
          <w:rPr>
            <w:rStyle w:val="Hipercze"/>
            <w:b/>
            <w:bCs/>
          </w:rPr>
          <w:t>a.kandora</w:t>
        </w:r>
        <w:r w:rsidRPr="00613C58">
          <w:rPr>
            <w:rStyle w:val="Hipercze"/>
            <w:b/>
            <w:bCs/>
            <w:lang w:val="pl-PL"/>
          </w:rPr>
          <w:t>@ugim.ozimek.pl</w:t>
        </w:r>
      </w:hyperlink>
      <w:r w:rsidR="00F44E1F" w:rsidRPr="00877097">
        <w:rPr>
          <w:b/>
          <w:bCs/>
          <w:color w:val="000000"/>
          <w:lang w:val="pl-PL"/>
        </w:rPr>
        <w:t xml:space="preserve"> </w:t>
      </w:r>
      <w:r w:rsidR="009C70B2" w:rsidRPr="00877097">
        <w:rPr>
          <w:b/>
          <w:bCs/>
          <w:color w:val="000000"/>
          <w:lang w:val="pl-PL"/>
        </w:rPr>
        <w:t xml:space="preserve">  </w:t>
      </w:r>
      <w:r w:rsidR="00B83B27" w:rsidRPr="00877097">
        <w:rPr>
          <w:color w:val="000000"/>
          <w:u w:val="single"/>
          <w:lang w:val="pl-PL"/>
        </w:rPr>
        <w:t>tel. 77 46 22 </w:t>
      </w:r>
      <w:r w:rsidR="00E70BC7" w:rsidRPr="00877097">
        <w:rPr>
          <w:color w:val="000000"/>
          <w:u w:val="single"/>
          <w:lang w:val="pl-PL"/>
        </w:rPr>
        <w:t>8</w:t>
      </w:r>
      <w:r>
        <w:rPr>
          <w:color w:val="000000"/>
          <w:u w:val="single"/>
          <w:lang w:val="pl-PL"/>
        </w:rPr>
        <w:t>36</w:t>
      </w:r>
      <w:r w:rsidR="00E70BC7" w:rsidRPr="00877097">
        <w:rPr>
          <w:color w:val="000000"/>
          <w:u w:val="single"/>
          <w:lang w:val="pl-PL"/>
        </w:rPr>
        <w:t xml:space="preserve"> </w:t>
      </w:r>
    </w:p>
    <w:p w14:paraId="7831C054" w14:textId="77777777" w:rsidR="00B83B27" w:rsidRPr="003427F1" w:rsidRDefault="00B83B27" w:rsidP="00EE792A">
      <w:pPr>
        <w:pStyle w:val="Akapitzlist"/>
        <w:numPr>
          <w:ilvl w:val="0"/>
          <w:numId w:val="47"/>
        </w:numPr>
        <w:shd w:val="clear" w:color="auto" w:fill="FFFFFF"/>
        <w:autoSpaceDE w:val="0"/>
        <w:autoSpaceDN w:val="0"/>
        <w:spacing w:after="160" w:line="240" w:lineRule="auto"/>
        <w:ind w:left="426"/>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w sprawach dotyczących procedury przetargowej:</w:t>
      </w:r>
    </w:p>
    <w:p w14:paraId="27AC43FD" w14:textId="6F19D235" w:rsidR="00B83B27" w:rsidRPr="003427F1" w:rsidRDefault="00B83B27" w:rsidP="00EE792A">
      <w:pPr>
        <w:pStyle w:val="Akapitzlist"/>
        <w:shd w:val="clear" w:color="auto" w:fill="FFFFFF"/>
        <w:autoSpaceDE w:val="0"/>
        <w:spacing w:line="240" w:lineRule="auto"/>
        <w:ind w:left="426"/>
        <w:contextualSpacing/>
        <w:rPr>
          <w:lang w:val="pl-PL"/>
        </w:rPr>
      </w:pPr>
      <w:r w:rsidRPr="003427F1">
        <w:rPr>
          <w:b/>
          <w:bCs/>
          <w:color w:val="000000"/>
          <w:lang w:val="pl-PL"/>
        </w:rPr>
        <w:t xml:space="preserve">Agata Kekin       </w:t>
      </w:r>
      <w:hyperlink r:id="rId16" w:history="1">
        <w:r w:rsidRPr="003427F1">
          <w:rPr>
            <w:rStyle w:val="Hipercze"/>
            <w:b/>
            <w:bCs/>
            <w:lang w:val="pl-PL"/>
          </w:rPr>
          <w:t>a.kekin@ugim.ozimek.pl</w:t>
        </w:r>
      </w:hyperlink>
      <w:r w:rsidRPr="003427F1">
        <w:rPr>
          <w:lang w:val="pl-PL"/>
        </w:rPr>
        <w:t xml:space="preserve"> tel. 77 46 22 862</w:t>
      </w:r>
    </w:p>
    <w:p w14:paraId="16B902ED" w14:textId="5BC00080" w:rsidR="00B83B27" w:rsidRPr="003427F1" w:rsidRDefault="00B83B27" w:rsidP="00EE792A">
      <w:pPr>
        <w:pStyle w:val="Default"/>
        <w:numPr>
          <w:ilvl w:val="2"/>
          <w:numId w:val="47"/>
        </w:numPr>
        <w:ind w:left="426"/>
        <w:contextualSpacing/>
        <w:rPr>
          <w:rFonts w:ascii="Times New Roman" w:hAnsi="Times New Roman" w:cs="Times New Roman"/>
          <w:bCs/>
          <w:color w:val="auto"/>
        </w:rPr>
      </w:pPr>
      <w:r w:rsidRPr="003427F1">
        <w:rPr>
          <w:rFonts w:ascii="Times New Roman" w:hAnsi="Times New Roman" w:cs="Times New Roman"/>
          <w:bCs/>
          <w:color w:val="auto"/>
        </w:rPr>
        <w:t>Zamawiający nie przewiduje:</w:t>
      </w:r>
    </w:p>
    <w:p w14:paraId="52B1F28C" w14:textId="77777777" w:rsidR="00B83B27" w:rsidRPr="003427F1" w:rsidRDefault="00B83B27" w:rsidP="00EE792A">
      <w:pPr>
        <w:pStyle w:val="Default"/>
        <w:numPr>
          <w:ilvl w:val="0"/>
          <w:numId w:val="46"/>
        </w:numPr>
        <w:contextualSpacing/>
        <w:rPr>
          <w:rFonts w:ascii="Times New Roman" w:hAnsi="Times New Roman" w:cs="Times New Roman"/>
          <w:bCs/>
          <w:color w:val="auto"/>
        </w:rPr>
      </w:pPr>
      <w:r w:rsidRPr="003427F1">
        <w:rPr>
          <w:rFonts w:ascii="Times New Roman" w:hAnsi="Times New Roman" w:cs="Times New Roman"/>
          <w:bCs/>
          <w:color w:val="auto"/>
        </w:rPr>
        <w:t>wizji lokalnej,</w:t>
      </w:r>
    </w:p>
    <w:p w14:paraId="0FB2C465" w14:textId="77777777" w:rsidR="00B83B27" w:rsidRPr="003427F1" w:rsidRDefault="00B83B27" w:rsidP="00EE792A">
      <w:pPr>
        <w:pStyle w:val="Default"/>
        <w:numPr>
          <w:ilvl w:val="0"/>
          <w:numId w:val="46"/>
        </w:numPr>
        <w:contextualSpacing/>
        <w:rPr>
          <w:rFonts w:ascii="Times New Roman" w:hAnsi="Times New Roman" w:cs="Times New Roman"/>
          <w:bCs/>
          <w:color w:val="auto"/>
        </w:rPr>
      </w:pPr>
      <w:r w:rsidRPr="003427F1">
        <w:rPr>
          <w:rFonts w:ascii="Times New Roman" w:hAnsi="Times New Roman" w:cs="Times New Roman"/>
          <w:bCs/>
          <w:color w:val="auto"/>
        </w:rPr>
        <w:t>zebrania wykonawców.</w:t>
      </w:r>
    </w:p>
    <w:p w14:paraId="30612377"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VI. TERMIN ZWIĄZANIA OFERTĄ</w:t>
      </w:r>
    </w:p>
    <w:p w14:paraId="32B2C341"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199A653F" w14:textId="347546BF" w:rsidR="00B83B27" w:rsidRPr="003427F1" w:rsidRDefault="00B83B27" w:rsidP="00EE792A">
      <w:pPr>
        <w:pStyle w:val="Textbody"/>
        <w:jc w:val="left"/>
        <w:rPr>
          <w:rFonts w:cs="Times New Roman"/>
        </w:rPr>
      </w:pPr>
      <w:r w:rsidRPr="00396F24">
        <w:rPr>
          <w:rFonts w:cs="Times New Roman"/>
        </w:rPr>
        <w:t>Termin związania ofertą</w:t>
      </w:r>
      <w:r w:rsidRPr="00396F24">
        <w:rPr>
          <w:rFonts w:cs="Times New Roman"/>
          <w:color w:val="000000" w:themeColor="text1"/>
        </w:rPr>
        <w:t xml:space="preserve">: 30 dni tj. do dnia </w:t>
      </w:r>
      <w:r w:rsidR="00CF41E9">
        <w:rPr>
          <w:rFonts w:cs="Times New Roman"/>
          <w:color w:val="000000" w:themeColor="text1"/>
        </w:rPr>
        <w:t>0</w:t>
      </w:r>
      <w:r w:rsidR="001F7ABC">
        <w:rPr>
          <w:rFonts w:cs="Times New Roman"/>
          <w:color w:val="000000" w:themeColor="text1"/>
        </w:rPr>
        <w:t>6</w:t>
      </w:r>
      <w:r w:rsidR="00396F24" w:rsidRPr="00396F24">
        <w:rPr>
          <w:rFonts w:cs="Times New Roman"/>
          <w:color w:val="000000" w:themeColor="text1"/>
        </w:rPr>
        <w:t>.</w:t>
      </w:r>
      <w:r w:rsidR="00B10C70">
        <w:rPr>
          <w:rFonts w:cs="Times New Roman"/>
          <w:color w:val="000000" w:themeColor="text1"/>
        </w:rPr>
        <w:t>1</w:t>
      </w:r>
      <w:r w:rsidR="00CF41E9">
        <w:rPr>
          <w:rFonts w:cs="Times New Roman"/>
          <w:color w:val="000000" w:themeColor="text1"/>
        </w:rPr>
        <w:t>2</w:t>
      </w:r>
      <w:r w:rsidR="00396F24" w:rsidRPr="00396F24">
        <w:rPr>
          <w:rFonts w:cs="Times New Roman"/>
          <w:color w:val="000000" w:themeColor="text1"/>
        </w:rPr>
        <w:t>.</w:t>
      </w:r>
      <w:r w:rsidRPr="00396F24">
        <w:rPr>
          <w:rFonts w:cs="Times New Roman"/>
          <w:color w:val="000000" w:themeColor="text1"/>
        </w:rPr>
        <w:t>202</w:t>
      </w:r>
      <w:r w:rsidR="0040602D" w:rsidRPr="00396F24">
        <w:rPr>
          <w:rFonts w:cs="Times New Roman"/>
          <w:color w:val="000000" w:themeColor="text1"/>
        </w:rPr>
        <w:t>4</w:t>
      </w:r>
      <w:r w:rsidRPr="00396F24">
        <w:rPr>
          <w:rFonts w:cs="Times New Roman"/>
          <w:color w:val="000000" w:themeColor="text1"/>
        </w:rPr>
        <w:t xml:space="preserve">r. Bieg terminu </w:t>
      </w:r>
      <w:r w:rsidRPr="00396F24">
        <w:rPr>
          <w:rFonts w:cs="Times New Roman"/>
        </w:rPr>
        <w:t>związania ofertą rozpoczyna się wraz z upływem terminu składania ofert, dzień ten jest pierwszym dniem terminu związania ofertą.</w:t>
      </w:r>
    </w:p>
    <w:p w14:paraId="532AF3A2"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lastRenderedPageBreak/>
        <w:t>ROZDZIAŁ VII. OPIS SPOSOBU PRZYGOTOWANIA OFERTY</w:t>
      </w:r>
    </w:p>
    <w:p w14:paraId="31D16E36" w14:textId="1D4ABC61" w:rsidR="00B83B27" w:rsidRPr="003427F1" w:rsidRDefault="00B83B27" w:rsidP="00EE792A">
      <w:pPr>
        <w:pStyle w:val="Akapitzlist"/>
        <w:numPr>
          <w:ilvl w:val="3"/>
          <w:numId w:val="4"/>
        </w:numPr>
        <w:autoSpaceDE w:val="0"/>
        <w:autoSpaceDN w:val="0"/>
        <w:adjustRightInd w:val="0"/>
        <w:spacing w:after="0" w:line="240" w:lineRule="auto"/>
        <w:ind w:left="426" w:hanging="425"/>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sz w:val="24"/>
          <w:szCs w:val="24"/>
          <w:lang w:val="pl-PL"/>
        </w:rPr>
        <w:t>Wykonawca może złożyć tylko jedną ofertę.</w:t>
      </w:r>
    </w:p>
    <w:p w14:paraId="4A7DD7B9" w14:textId="77777777" w:rsidR="00B83B27" w:rsidRPr="003427F1" w:rsidRDefault="00B83B27" w:rsidP="00EE792A">
      <w:pPr>
        <w:pStyle w:val="Akapitzlist"/>
        <w:numPr>
          <w:ilvl w:val="3"/>
          <w:numId w:val="4"/>
        </w:numPr>
        <w:autoSpaceDE w:val="0"/>
        <w:autoSpaceDN w:val="0"/>
        <w:adjustRightInd w:val="0"/>
        <w:spacing w:after="0" w:line="240" w:lineRule="auto"/>
        <w:ind w:left="426" w:hanging="425"/>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Treść oferty musi odpowiadać treści SWZ.</w:t>
      </w:r>
    </w:p>
    <w:p w14:paraId="58C9A055" w14:textId="77777777" w:rsidR="00B83B27" w:rsidRPr="003427F1" w:rsidRDefault="00B83B27" w:rsidP="00EE792A">
      <w:pPr>
        <w:pStyle w:val="Akapitzlist"/>
        <w:numPr>
          <w:ilvl w:val="3"/>
          <w:numId w:val="4"/>
        </w:numPr>
        <w:autoSpaceDE w:val="0"/>
        <w:autoSpaceDN w:val="0"/>
        <w:adjustRightInd w:val="0"/>
        <w:spacing w:after="0" w:line="240" w:lineRule="auto"/>
        <w:ind w:left="426" w:hanging="425"/>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Ofertę należy sporządzić na formularzu oferty lub według takiego samego schematu, stanowiącego załącznik nr 2 do SWZ. Ofertę należy złożyć pod rygorem nieważności w formie elektronicznej lub w postaci elektronicznej opatrzonej kwalifikowanym podpisem elektronicznym, lub w postaci elektronicznej opatrzonej podpisem zaufanym lub podpisem osobistym.</w:t>
      </w:r>
    </w:p>
    <w:p w14:paraId="4A18CBB3" w14:textId="77777777" w:rsidR="00B83B27" w:rsidRPr="003427F1" w:rsidRDefault="00B83B27" w:rsidP="00EE792A">
      <w:pPr>
        <w:pStyle w:val="Akapitzlist"/>
        <w:numPr>
          <w:ilvl w:val="3"/>
          <w:numId w:val="4"/>
        </w:numPr>
        <w:autoSpaceDE w:val="0"/>
        <w:autoSpaceDN w:val="0"/>
        <w:adjustRightInd w:val="0"/>
        <w:spacing w:after="0" w:line="240" w:lineRule="auto"/>
        <w:ind w:left="426" w:hanging="425"/>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Wraz z ofertą wykonawca jest zobowiązany złożyć:</w:t>
      </w:r>
    </w:p>
    <w:p w14:paraId="344B5E4E" w14:textId="3042152E"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sz w:val="24"/>
          <w:szCs w:val="24"/>
          <w:lang w:val="pl-PL"/>
        </w:rPr>
      </w:pPr>
      <w:r w:rsidRPr="003427F1">
        <w:rPr>
          <w:rFonts w:ascii="Times New Roman" w:hAnsi="Times New Roman" w:cs="Times New Roman"/>
          <w:color w:val="000000" w:themeColor="text1"/>
          <w:sz w:val="24"/>
          <w:szCs w:val="24"/>
          <w:lang w:val="pl-PL"/>
        </w:rPr>
        <w:t>oświadczenie o niepodleganiu wykluczeniu, spełnianiu warunków udziału w postępowaniu, w zakresie wskazanym przez zamawiającego (</w:t>
      </w:r>
      <w:r w:rsidRPr="003427F1">
        <w:rPr>
          <w:rFonts w:ascii="Times New Roman" w:hAnsi="Times New Roman" w:cs="Times New Roman"/>
          <w:b/>
          <w:bCs/>
          <w:color w:val="000000" w:themeColor="text1"/>
          <w:sz w:val="24"/>
          <w:szCs w:val="24"/>
          <w:lang w:val="pl-PL"/>
        </w:rPr>
        <w:t>załącznik nr 3 do SWZ),</w:t>
      </w:r>
      <w:r w:rsidRPr="003427F1">
        <w:rPr>
          <w:rFonts w:ascii="Times New Roman" w:hAnsi="Times New Roman" w:cs="Times New Roman"/>
          <w:color w:val="000000" w:themeColor="text1"/>
          <w:sz w:val="24"/>
          <w:szCs w:val="24"/>
          <w:lang w:val="pl-PL"/>
        </w:rPr>
        <w:t xml:space="preserve"> aktualne na dzień </w:t>
      </w:r>
      <w:r w:rsidRPr="003427F1">
        <w:rPr>
          <w:rFonts w:ascii="Times New Roman" w:hAnsi="Times New Roman" w:cs="Times New Roman"/>
          <w:color w:val="000000"/>
          <w:sz w:val="24"/>
          <w:szCs w:val="24"/>
          <w:lang w:val="pl-PL"/>
        </w:rPr>
        <w:t>składania ofert.</w:t>
      </w:r>
    </w:p>
    <w:p w14:paraId="4A6DACBA" w14:textId="5ABF4F4F"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sz w:val="24"/>
          <w:szCs w:val="24"/>
          <w:lang w:val="pl-PL"/>
        </w:rPr>
      </w:pPr>
      <w:r w:rsidRPr="003427F1">
        <w:rPr>
          <w:rFonts w:ascii="Times New Roman" w:hAnsi="Times New Roman" w:cs="Times New Roman"/>
          <w:color w:val="000000" w:themeColor="text1"/>
          <w:sz w:val="24"/>
          <w:szCs w:val="24"/>
          <w:lang w:val="pl-PL"/>
        </w:rPr>
        <w:t>Oświadczenie o przynależności lub braku przynależności do tej samej grupy kapitałowej (</w:t>
      </w:r>
      <w:r w:rsidRPr="003427F1">
        <w:rPr>
          <w:rFonts w:ascii="Times New Roman" w:hAnsi="Times New Roman" w:cs="Times New Roman"/>
          <w:b/>
          <w:color w:val="000000" w:themeColor="text1"/>
          <w:sz w:val="24"/>
          <w:szCs w:val="24"/>
          <w:lang w:val="pl-PL"/>
        </w:rPr>
        <w:t xml:space="preserve">załącznik nr </w:t>
      </w:r>
      <w:r w:rsidR="00C36FCF">
        <w:rPr>
          <w:rFonts w:ascii="Times New Roman" w:hAnsi="Times New Roman" w:cs="Times New Roman"/>
          <w:b/>
          <w:color w:val="000000" w:themeColor="text1"/>
          <w:sz w:val="24"/>
          <w:szCs w:val="24"/>
          <w:lang w:val="pl-PL"/>
        </w:rPr>
        <w:t>6</w:t>
      </w:r>
      <w:r w:rsidR="004D5C74" w:rsidRPr="003427F1">
        <w:rPr>
          <w:rFonts w:ascii="Times New Roman" w:hAnsi="Times New Roman" w:cs="Times New Roman"/>
          <w:b/>
          <w:color w:val="000000" w:themeColor="text1"/>
          <w:sz w:val="24"/>
          <w:szCs w:val="24"/>
          <w:lang w:val="pl-PL"/>
        </w:rPr>
        <w:t xml:space="preserve"> </w:t>
      </w:r>
      <w:r w:rsidRPr="003427F1">
        <w:rPr>
          <w:rFonts w:ascii="Times New Roman" w:hAnsi="Times New Roman" w:cs="Times New Roman"/>
          <w:b/>
          <w:color w:val="000000" w:themeColor="text1"/>
          <w:sz w:val="24"/>
          <w:szCs w:val="24"/>
          <w:lang w:val="pl-PL"/>
        </w:rPr>
        <w:t>do SWZ),</w:t>
      </w:r>
    </w:p>
    <w:p w14:paraId="6C8845F7" w14:textId="77777777"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W przypadku wspólnego ubiegania się o zamówienie przez wielu wykonawców, oświadczenie, o którym mowa powyżej, składa każdy z wykonawców.</w:t>
      </w:r>
    </w:p>
    <w:p w14:paraId="42F1123C" w14:textId="77777777" w:rsidR="00B83B27" w:rsidRPr="003427F1" w:rsidRDefault="00B83B27" w:rsidP="00EE792A">
      <w:pPr>
        <w:pStyle w:val="Akapitzlist"/>
        <w:autoSpaceDE w:val="0"/>
        <w:autoSpaceDN w:val="0"/>
        <w:adjustRightInd w:val="0"/>
        <w:spacing w:after="0" w:line="240" w:lineRule="auto"/>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Oświadczenia te potwierdzają brak podstaw wykluczenia oraz spełnianie warunków udziału w postępowaniu w zakresie, w jakim każdy z wykonawców wykazuje spełnianie warunków udziału w postępowaniu.</w:t>
      </w:r>
    </w:p>
    <w:p w14:paraId="35556B3A" w14:textId="77777777"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lub kryteriów selekcji, w zakresie, w jakim wykonawca powołuje się na jego zasoby.</w:t>
      </w:r>
    </w:p>
    <w:p w14:paraId="28FF6B56" w14:textId="77777777"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sz w:val="24"/>
          <w:szCs w:val="24"/>
          <w:lang w:val="pl-PL"/>
        </w:rPr>
        <w:t xml:space="preserve">Zobowiązanie podmiotu udostępniającego zasoby do oddania wykonawcy do dyspozycji niezbędnych zasobów na potrzeby realizacji danego zamówienia lub inny podmiotowy środek dowodowy potwierdzający, że wykonawca realizując zamówienie, </w:t>
      </w:r>
      <w:r w:rsidRPr="003427F1">
        <w:rPr>
          <w:rFonts w:ascii="Times New Roman" w:hAnsi="Times New Roman" w:cs="Times New Roman"/>
          <w:color w:val="000000" w:themeColor="text1"/>
          <w:sz w:val="24"/>
          <w:szCs w:val="24"/>
          <w:lang w:val="pl-PL"/>
        </w:rPr>
        <w:t>będzie dysponował niezbędnymi zasobami tych podmiotów.</w:t>
      </w:r>
    </w:p>
    <w:p w14:paraId="69C57EDB" w14:textId="77777777"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Pełnomocnictwo ustanowione do reprezentowania Wykonawcy/ów ubiegającego/</w:t>
      </w:r>
      <w:proofErr w:type="spellStart"/>
      <w:r w:rsidRPr="003427F1">
        <w:rPr>
          <w:rFonts w:ascii="Times New Roman" w:hAnsi="Times New Roman" w:cs="Times New Roman"/>
          <w:color w:val="000000" w:themeColor="text1"/>
          <w:sz w:val="24"/>
          <w:szCs w:val="24"/>
          <w:lang w:val="pl-PL"/>
        </w:rPr>
        <w:t>cych</w:t>
      </w:r>
      <w:proofErr w:type="spellEnd"/>
      <w:r w:rsidRPr="003427F1">
        <w:rPr>
          <w:rFonts w:ascii="Times New Roman" w:hAnsi="Times New Roman" w:cs="Times New Roman"/>
          <w:color w:val="000000" w:themeColor="text1"/>
          <w:sz w:val="24"/>
          <w:szCs w:val="24"/>
          <w:lang w:val="pl-PL"/>
        </w:rPr>
        <w:t xml:space="preserve"> się o udzielenie zamówienia publicznego.</w:t>
      </w:r>
    </w:p>
    <w:p w14:paraId="58A095BD" w14:textId="0519B970"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Przedmiotowe środki dowodow</w:t>
      </w:r>
      <w:r w:rsidR="00A81D6C" w:rsidRPr="003427F1">
        <w:rPr>
          <w:rFonts w:ascii="Times New Roman" w:hAnsi="Times New Roman" w:cs="Times New Roman"/>
          <w:color w:val="000000" w:themeColor="text1"/>
          <w:sz w:val="24"/>
          <w:szCs w:val="24"/>
          <w:lang w:val="pl-PL"/>
        </w:rPr>
        <w:t>e,</w:t>
      </w:r>
      <w:r w:rsidRPr="003427F1">
        <w:rPr>
          <w:rFonts w:ascii="Times New Roman" w:hAnsi="Times New Roman" w:cs="Times New Roman"/>
          <w:color w:val="000000" w:themeColor="text1"/>
          <w:sz w:val="24"/>
          <w:szCs w:val="24"/>
          <w:lang w:val="pl-PL"/>
        </w:rPr>
        <w:t xml:space="preserve"> o których mowa w rozdziale XV SWZ (jeżeli są wymagane).</w:t>
      </w:r>
    </w:p>
    <w:p w14:paraId="239D4901" w14:textId="4CF3A987" w:rsidR="00B83B27" w:rsidRPr="003427F1" w:rsidRDefault="00B83B27"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Dowód wniesienia wadium (jeżeli jest wymagane).</w:t>
      </w:r>
    </w:p>
    <w:p w14:paraId="633023FD" w14:textId="0CC70B0A" w:rsidR="004316AE" w:rsidRPr="003427F1" w:rsidRDefault="004316AE" w:rsidP="00EE792A">
      <w:pPr>
        <w:pStyle w:val="Akapitzlist"/>
        <w:numPr>
          <w:ilvl w:val="0"/>
          <w:numId w:val="5"/>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Oświadczenie w związku z art. 7 ust. 1 ustawy z dnia 13 kwietnia 2022r. o szczególnych rozwiązaniach w zakresie przeciwdziałania wspieraniu agresji na Ukrainę oraz służących ochronie bezpieczeństwa narodowego</w:t>
      </w:r>
      <w:r w:rsidRPr="003427F1">
        <w:rPr>
          <w:rFonts w:ascii="Times New Roman" w:hAnsi="Times New Roman" w:cs="Times New Roman"/>
          <w:color w:val="000000" w:themeColor="text1"/>
          <w:sz w:val="24"/>
          <w:szCs w:val="24"/>
          <w:lang w:val="pl-PL"/>
        </w:rPr>
        <w:t xml:space="preserve"> nie podlega wykluczeniu w związku z art. 7 ust.1 ustawy z dnia 13 kwietnia 2022r. – </w:t>
      </w:r>
      <w:r w:rsidRPr="003427F1">
        <w:rPr>
          <w:rFonts w:ascii="Times New Roman" w:hAnsi="Times New Roman" w:cs="Times New Roman"/>
          <w:b/>
          <w:bCs/>
          <w:color w:val="000000" w:themeColor="text1"/>
          <w:sz w:val="24"/>
          <w:szCs w:val="24"/>
          <w:lang w:val="pl-PL"/>
        </w:rPr>
        <w:t xml:space="preserve">załącznik nr </w:t>
      </w:r>
      <w:r w:rsidR="00C36FCF">
        <w:rPr>
          <w:rFonts w:ascii="Times New Roman" w:hAnsi="Times New Roman" w:cs="Times New Roman"/>
          <w:b/>
          <w:bCs/>
          <w:color w:val="000000" w:themeColor="text1"/>
          <w:sz w:val="24"/>
          <w:szCs w:val="24"/>
          <w:lang w:val="pl-PL"/>
        </w:rPr>
        <w:t>7</w:t>
      </w:r>
    </w:p>
    <w:p w14:paraId="640680EE" w14:textId="77777777" w:rsidR="00B83B27" w:rsidRPr="003427F1" w:rsidRDefault="00B83B27" w:rsidP="00EE792A">
      <w:pPr>
        <w:pStyle w:val="Akapitzlist"/>
        <w:numPr>
          <w:ilvl w:val="3"/>
          <w:numId w:val="4"/>
        </w:numPr>
        <w:autoSpaceDE w:val="0"/>
        <w:autoSpaceDN w:val="0"/>
        <w:adjustRightInd w:val="0"/>
        <w:spacing w:after="0" w:line="240" w:lineRule="auto"/>
        <w:ind w:left="426" w:hanging="426"/>
        <w:contextualSpacing/>
        <w:rPr>
          <w:rFonts w:ascii="Times New Roman" w:hAnsi="Times New Roman" w:cs="Times New Roman"/>
          <w:color w:val="000000"/>
          <w:sz w:val="24"/>
          <w:szCs w:val="24"/>
          <w:lang w:val="pl-PL"/>
        </w:rPr>
      </w:pPr>
      <w:r w:rsidRPr="003427F1">
        <w:rPr>
          <w:rFonts w:ascii="Times New Roman" w:hAnsi="Times New Roman" w:cs="Times New Roman"/>
          <w:color w:val="000000" w:themeColor="text1"/>
          <w:sz w:val="24"/>
          <w:szCs w:val="24"/>
          <w:lang w:val="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w:t>
      </w:r>
      <w:r w:rsidRPr="003427F1">
        <w:rPr>
          <w:rFonts w:ascii="Times New Roman" w:hAnsi="Times New Roman" w:cs="Times New Roman"/>
          <w:color w:val="000000"/>
          <w:sz w:val="24"/>
          <w:szCs w:val="24"/>
          <w:lang w:val="pl-PL"/>
        </w:rPr>
        <w:lastRenderedPageBreak/>
        <w:t xml:space="preserve">Sądowego, Centralnej Ewidencji i Informacji o Działalności Gospodarczej lub innego właściwego rejestru, </w:t>
      </w:r>
    </w:p>
    <w:p w14:paraId="688D14EF" w14:textId="77777777" w:rsidR="00B83B27" w:rsidRPr="003427F1" w:rsidRDefault="00B83B27" w:rsidP="00EE792A">
      <w:pPr>
        <w:pStyle w:val="Akapitzlist"/>
        <w:numPr>
          <w:ilvl w:val="3"/>
          <w:numId w:val="4"/>
        </w:numPr>
        <w:autoSpaceDE w:val="0"/>
        <w:autoSpaceDN w:val="0"/>
        <w:adjustRightInd w:val="0"/>
        <w:spacing w:after="0" w:line="240" w:lineRule="auto"/>
        <w:ind w:left="426" w:hanging="426"/>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Oferta oraz pozostałe oświadczenia i dokumenty, dla których Zamawiający określił wzory w formie formularzy zamieszczonych w załącznikach do SWZ, powinny być sporządzone zgodnie z tymi wzorami, co do treści oraz opisu kolumn i wierszy.</w:t>
      </w:r>
    </w:p>
    <w:p w14:paraId="0768F2F0" w14:textId="77777777" w:rsidR="00B83B27" w:rsidRPr="003427F1" w:rsidRDefault="00B83B27" w:rsidP="00EE792A">
      <w:pPr>
        <w:pStyle w:val="Akapitzlist"/>
        <w:numPr>
          <w:ilvl w:val="3"/>
          <w:numId w:val="4"/>
        </w:numPr>
        <w:autoSpaceDE w:val="0"/>
        <w:autoSpaceDN w:val="0"/>
        <w:adjustRightInd w:val="0"/>
        <w:spacing w:after="0" w:line="240" w:lineRule="auto"/>
        <w:ind w:left="426" w:hanging="426"/>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Ofertę składa się pod rygorem nieważności w formie elektronicznej lub w postaci elektronicznej opatrzonej kwalifikowanym podpisem elektronicznym, podpisem zaufanym lub podpisem osobistym, poświadczające zgodność cyfrowego odwzorowania z dokumentem w postaci papierowej.</w:t>
      </w:r>
    </w:p>
    <w:p w14:paraId="603C9A0E" w14:textId="77777777" w:rsidR="00B83B27" w:rsidRPr="003427F1" w:rsidRDefault="00B83B27" w:rsidP="00EE792A">
      <w:pPr>
        <w:pStyle w:val="Akapitzlist"/>
        <w:numPr>
          <w:ilvl w:val="3"/>
          <w:numId w:val="4"/>
        </w:numPr>
        <w:autoSpaceDE w:val="0"/>
        <w:autoSpaceDN w:val="0"/>
        <w:adjustRightInd w:val="0"/>
        <w:spacing w:after="0" w:line="240" w:lineRule="auto"/>
        <w:ind w:left="426" w:hanging="426"/>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Oferta powinna być sporządzona w języku polskim. Każdy dokument składający się na ofertę powinien być czytelny.</w:t>
      </w:r>
    </w:p>
    <w:p w14:paraId="0FEF061F" w14:textId="5D03F3D3" w:rsidR="00B83B27" w:rsidRPr="003427F1" w:rsidRDefault="00B83B27" w:rsidP="00EE792A">
      <w:pPr>
        <w:pStyle w:val="Akapitzlist"/>
        <w:numPr>
          <w:ilvl w:val="3"/>
          <w:numId w:val="4"/>
        </w:numPr>
        <w:autoSpaceDE w:val="0"/>
        <w:autoSpaceDN w:val="0"/>
        <w:adjustRightInd w:val="0"/>
        <w:spacing w:after="0" w:line="240" w:lineRule="auto"/>
        <w:ind w:left="426" w:hanging="426"/>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Jeśli oferta zawiera informacje stanowiące tajemnicę przedsiębiorstwa w rozumieniu Ustawy z dnia 16</w:t>
      </w:r>
      <w:r w:rsidR="00234BD1" w:rsidRPr="003427F1">
        <w:rPr>
          <w:rFonts w:ascii="Times New Roman" w:hAnsi="Times New Roman" w:cs="Times New Roman"/>
          <w:color w:val="000000"/>
          <w:sz w:val="24"/>
          <w:szCs w:val="24"/>
          <w:lang w:val="pl-PL"/>
        </w:rPr>
        <w:t xml:space="preserve"> </w:t>
      </w:r>
      <w:r w:rsidRPr="003427F1">
        <w:rPr>
          <w:rFonts w:ascii="Times New Roman" w:hAnsi="Times New Roman" w:cs="Times New Roman"/>
          <w:color w:val="000000"/>
          <w:sz w:val="24"/>
          <w:szCs w:val="24"/>
          <w:lang w:val="pl-PL"/>
        </w:rPr>
        <w:t>kwietnia 1993 r. o zwalczaniu nieuczciwej konkurencji</w:t>
      </w:r>
      <w:r w:rsidR="00234BD1" w:rsidRPr="003427F1">
        <w:rPr>
          <w:rFonts w:ascii="Times New Roman" w:hAnsi="Times New Roman" w:cs="Times New Roman"/>
          <w:color w:val="000000"/>
          <w:sz w:val="24"/>
          <w:szCs w:val="24"/>
          <w:lang w:val="pl-PL"/>
        </w:rPr>
        <w:t xml:space="preserve">, </w:t>
      </w:r>
      <w:r w:rsidRPr="003427F1">
        <w:rPr>
          <w:rFonts w:ascii="Times New Roman" w:hAnsi="Times New Roman" w:cs="Times New Roman"/>
          <w:color w:val="000000"/>
          <w:sz w:val="24"/>
          <w:szCs w:val="24"/>
          <w:lang w:val="pl-PL"/>
        </w:rPr>
        <w:t xml:space="preserve">Wykonawca powinien nie później niż w terminie składania ofert, zastrzec, że nie mogą one być udostępnione oraz wykazać, iż zastrzeżone informacje stanowią tajemnicę przedsiębiorstwa .Przed upływem terminu składania ofert, wykonawca może wprowadzić zmiany do złożonej oferty lub wycofać ofertę. W tym celu należy w systemie Platformy kliknąć przycisk „Wycofaj ofertę”. Zmiana oferty następuje poprzez wycofanie oferty oraz jej ponowne złożenie. Podmiotowe środki dowodowe lub inne dokumenty, w tym dokumenty potwierdzające umocowanie do reprezentowania, sporządzone w języku obcym przekazuje się wraz z tłumaczeniem na język polski. </w:t>
      </w:r>
    </w:p>
    <w:p w14:paraId="5FCA907A" w14:textId="77777777" w:rsidR="00B83B27" w:rsidRPr="00D0006A" w:rsidRDefault="00B83B27" w:rsidP="00EE792A">
      <w:pPr>
        <w:pStyle w:val="Akapitzlist"/>
        <w:numPr>
          <w:ilvl w:val="3"/>
          <w:numId w:val="4"/>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hAnsi="Times New Roman" w:cs="Times New Roman"/>
          <w:color w:val="000000"/>
          <w:sz w:val="24"/>
          <w:szCs w:val="24"/>
          <w:lang w:val="pl-PL"/>
        </w:rPr>
        <w:t>Wszystkie koszty związane z uczestnictwem w postępowaniu, w szczególności z przygotowaniem i złożeniem oferty ponosi wykonawca składający ofertę. zamawiający nie przewiduje zwrotu kosztów udziału w postępowaniu.</w:t>
      </w:r>
    </w:p>
    <w:p w14:paraId="3F7C8AC9" w14:textId="77777777" w:rsidR="00D0006A" w:rsidRDefault="00D0006A" w:rsidP="00D0006A">
      <w:pPr>
        <w:autoSpaceDE w:val="0"/>
        <w:autoSpaceDN w:val="0"/>
        <w:adjustRightInd w:val="0"/>
        <w:spacing w:after="0" w:line="240" w:lineRule="auto"/>
        <w:contextualSpacing/>
        <w:rPr>
          <w:rFonts w:ascii="Times New Roman" w:hAnsi="Times New Roman" w:cs="Times New Roman"/>
        </w:rPr>
      </w:pPr>
    </w:p>
    <w:p w14:paraId="55E4C7A8" w14:textId="77777777" w:rsidR="00D0006A" w:rsidRPr="00D0006A" w:rsidRDefault="00D0006A" w:rsidP="00D0006A">
      <w:pPr>
        <w:autoSpaceDE w:val="0"/>
        <w:autoSpaceDN w:val="0"/>
        <w:adjustRightInd w:val="0"/>
        <w:spacing w:after="0" w:line="240" w:lineRule="auto"/>
        <w:contextualSpacing/>
        <w:rPr>
          <w:rFonts w:ascii="Times New Roman" w:hAnsi="Times New Roman" w:cs="Times New Roman"/>
        </w:rPr>
      </w:pPr>
    </w:p>
    <w:p w14:paraId="4916A60E"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VIII. SPOSÓB I TERMIN SKAŁADANIA OFERT</w:t>
      </w:r>
    </w:p>
    <w:p w14:paraId="62126E52"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04ED3FBB" w14:textId="6998A689"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Wykonawca zamierzający wziąć udział w postępowaniu o udzielenie zamówienia publicznego, musi posiadać konto na </w:t>
      </w:r>
      <w:r w:rsidR="00EB1520" w:rsidRPr="003427F1">
        <w:rPr>
          <w:rFonts w:ascii="Times New Roman" w:hAnsi="Times New Roman" w:cs="Times New Roman"/>
          <w:sz w:val="24"/>
          <w:szCs w:val="24"/>
          <w:lang w:val="pl-PL"/>
        </w:rPr>
        <w:t>portalu e-Zamówienia</w:t>
      </w:r>
      <w:r w:rsidRPr="003427F1">
        <w:rPr>
          <w:rFonts w:ascii="Times New Roman" w:hAnsi="Times New Roman" w:cs="Times New Roman"/>
          <w:sz w:val="24"/>
          <w:szCs w:val="24"/>
          <w:lang w:val="pl-PL"/>
        </w:rPr>
        <w:t>.</w:t>
      </w:r>
    </w:p>
    <w:p w14:paraId="1CB297D7" w14:textId="19C77006"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Za datę przekazania oferty, wniosków, zawiadomień, dokumentów elektronicznych, oświadczeń lub elektronicznych kopii dokumentów lub oświadczeń oraz innych informacji przyjmuje się datę ich przekazania na </w:t>
      </w:r>
      <w:r w:rsidR="00EB1520" w:rsidRPr="003427F1">
        <w:rPr>
          <w:rFonts w:ascii="Times New Roman" w:hAnsi="Times New Roman" w:cs="Times New Roman"/>
          <w:sz w:val="24"/>
          <w:szCs w:val="24"/>
          <w:lang w:val="pl-PL"/>
        </w:rPr>
        <w:t>portalu e-Zamówi</w:t>
      </w:r>
      <w:r w:rsidR="00396F24">
        <w:rPr>
          <w:rFonts w:ascii="Times New Roman" w:hAnsi="Times New Roman" w:cs="Times New Roman"/>
          <w:sz w:val="24"/>
          <w:szCs w:val="24"/>
          <w:lang w:val="pl-PL"/>
        </w:rPr>
        <w:t>e</w:t>
      </w:r>
      <w:r w:rsidR="00EB1520" w:rsidRPr="003427F1">
        <w:rPr>
          <w:rFonts w:ascii="Times New Roman" w:hAnsi="Times New Roman" w:cs="Times New Roman"/>
          <w:sz w:val="24"/>
          <w:szCs w:val="24"/>
          <w:lang w:val="pl-PL"/>
        </w:rPr>
        <w:t>nia.</w:t>
      </w:r>
    </w:p>
    <w:p w14:paraId="0A77E1B5" w14:textId="77777777"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Zamawiający przekazuje link do postępowania oraz ID postępowania jako załącznik do niniejszej SWZ.</w:t>
      </w:r>
    </w:p>
    <w:p w14:paraId="341AA4FC" w14:textId="68AC652A"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Dane postępowanie można wyszukać również na Liście wszystkich postępowań w Portalu</w:t>
      </w:r>
      <w:r w:rsidR="00A908B8" w:rsidRPr="003427F1">
        <w:rPr>
          <w:rFonts w:ascii="Times New Roman" w:hAnsi="Times New Roman" w:cs="Times New Roman"/>
          <w:sz w:val="24"/>
          <w:szCs w:val="24"/>
          <w:lang w:val="pl-PL"/>
        </w:rPr>
        <w:t xml:space="preserve"> e-Zamówienia</w:t>
      </w:r>
      <w:r w:rsidRPr="003427F1">
        <w:rPr>
          <w:rFonts w:ascii="Times New Roman" w:hAnsi="Times New Roman" w:cs="Times New Roman"/>
          <w:sz w:val="24"/>
          <w:szCs w:val="24"/>
          <w:lang w:val="pl-PL"/>
        </w:rPr>
        <w:t xml:space="preserve"> klikając wcześniej opcję „Dla Wykonawców” lub ze strony głównej z zakładki Postępowania</w:t>
      </w:r>
      <w:r w:rsidR="00EB1520" w:rsidRPr="003427F1">
        <w:rPr>
          <w:rFonts w:ascii="Times New Roman" w:hAnsi="Times New Roman" w:cs="Times New Roman"/>
          <w:sz w:val="24"/>
          <w:szCs w:val="24"/>
          <w:lang w:val="pl-PL"/>
        </w:rPr>
        <w:t>/Konkursy</w:t>
      </w:r>
      <w:r w:rsidRPr="003427F1">
        <w:rPr>
          <w:rFonts w:ascii="Times New Roman" w:hAnsi="Times New Roman" w:cs="Times New Roman"/>
          <w:sz w:val="24"/>
          <w:szCs w:val="24"/>
          <w:lang w:val="pl-PL"/>
        </w:rPr>
        <w:t>.</w:t>
      </w:r>
    </w:p>
    <w:p w14:paraId="7D383547" w14:textId="5DA7F8F9"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Wykonawca składa Ofertę o dopuszczenie do udziału w postępowaniu, dalej „wniosek” za pośrednictwem „Formularza do złożenia, zmiany, wycofania oferty lub wniosku” dostępnego na </w:t>
      </w:r>
      <w:r w:rsidR="00EB1520" w:rsidRPr="003427F1">
        <w:rPr>
          <w:rFonts w:ascii="Times New Roman" w:hAnsi="Times New Roman" w:cs="Times New Roman"/>
          <w:sz w:val="24"/>
          <w:szCs w:val="24"/>
          <w:lang w:val="pl-PL"/>
        </w:rPr>
        <w:t xml:space="preserve">portalu </w:t>
      </w:r>
      <w:r w:rsidR="00A908B8" w:rsidRPr="003427F1">
        <w:rPr>
          <w:rFonts w:ascii="Times New Roman" w:hAnsi="Times New Roman" w:cs="Times New Roman"/>
          <w:sz w:val="24"/>
          <w:szCs w:val="24"/>
          <w:lang w:val="pl-PL"/>
        </w:rPr>
        <w:t>e-Zamówienia</w:t>
      </w:r>
      <w:r w:rsidRPr="003427F1">
        <w:rPr>
          <w:rFonts w:ascii="Times New Roman" w:hAnsi="Times New Roman" w:cs="Times New Roman"/>
          <w:sz w:val="24"/>
          <w:szCs w:val="24"/>
          <w:lang w:val="pl-PL"/>
        </w:rPr>
        <w:t>.</w:t>
      </w:r>
    </w:p>
    <w:p w14:paraId="5193ED11" w14:textId="7F3DE301"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lastRenderedPageBreak/>
        <w:t>W formularzu oferty/wniosku wykonawca zobowiązany jest podać adres skrzynki ePUAP</w:t>
      </w:r>
      <w:r w:rsidR="00B8641C" w:rsidRPr="003427F1">
        <w:rPr>
          <w:rFonts w:ascii="Times New Roman" w:hAnsi="Times New Roman" w:cs="Times New Roman"/>
          <w:color w:val="000000" w:themeColor="text1"/>
          <w:sz w:val="24"/>
          <w:szCs w:val="24"/>
          <w:lang w:val="pl-PL"/>
        </w:rPr>
        <w:t xml:space="preserve"> lub adres e-mail</w:t>
      </w:r>
      <w:r w:rsidRPr="003427F1">
        <w:rPr>
          <w:rFonts w:ascii="Times New Roman" w:hAnsi="Times New Roman" w:cs="Times New Roman"/>
          <w:color w:val="000000" w:themeColor="text1"/>
          <w:sz w:val="24"/>
          <w:szCs w:val="24"/>
          <w:lang w:val="pl-PL"/>
        </w:rPr>
        <w:t>, na którym prowadzona będzie korespondencja związana z postępowaniem.</w:t>
      </w:r>
    </w:p>
    <w:p w14:paraId="32FA94E5" w14:textId="1EA0438F" w:rsidR="00B83B27" w:rsidRPr="00140C73"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color w:val="000000" w:themeColor="text1"/>
          <w:sz w:val="24"/>
          <w:szCs w:val="24"/>
          <w:lang w:val="pl-PL"/>
        </w:rPr>
      </w:pPr>
      <w:r w:rsidRPr="00140C73">
        <w:rPr>
          <w:rFonts w:ascii="Times New Roman" w:hAnsi="Times New Roman" w:cs="Times New Roman"/>
          <w:color w:val="000000" w:themeColor="text1"/>
          <w:sz w:val="24"/>
          <w:szCs w:val="24"/>
          <w:lang w:val="pl-PL"/>
        </w:rPr>
        <w:t xml:space="preserve">Ustala się termin składania ofert na dzień </w:t>
      </w:r>
      <w:r w:rsidRPr="00140C73">
        <w:rPr>
          <w:rFonts w:ascii="Times New Roman" w:hAnsi="Times New Roman" w:cs="Times New Roman"/>
          <w:b/>
          <w:color w:val="000000" w:themeColor="text1"/>
          <w:sz w:val="24"/>
          <w:szCs w:val="24"/>
          <w:lang w:val="pl-PL"/>
        </w:rPr>
        <w:t xml:space="preserve"> </w:t>
      </w:r>
      <w:r w:rsidR="00CF41E9">
        <w:rPr>
          <w:rFonts w:ascii="Times New Roman" w:hAnsi="Times New Roman" w:cs="Times New Roman"/>
          <w:b/>
          <w:color w:val="000000" w:themeColor="text1"/>
          <w:sz w:val="24"/>
          <w:szCs w:val="24"/>
          <w:lang w:val="pl-PL"/>
        </w:rPr>
        <w:t>0</w:t>
      </w:r>
      <w:r w:rsidR="001F7ABC">
        <w:rPr>
          <w:rFonts w:ascii="Times New Roman" w:hAnsi="Times New Roman" w:cs="Times New Roman"/>
          <w:b/>
          <w:color w:val="000000" w:themeColor="text1"/>
          <w:sz w:val="24"/>
          <w:szCs w:val="24"/>
          <w:lang w:val="pl-PL"/>
        </w:rPr>
        <w:t>7</w:t>
      </w:r>
      <w:r w:rsidR="00DE07C0" w:rsidRPr="00140C73">
        <w:rPr>
          <w:rFonts w:ascii="Times New Roman" w:hAnsi="Times New Roman" w:cs="Times New Roman"/>
          <w:b/>
          <w:color w:val="000000" w:themeColor="text1"/>
          <w:sz w:val="24"/>
          <w:szCs w:val="24"/>
          <w:lang w:val="pl-PL"/>
        </w:rPr>
        <w:t xml:space="preserve"> </w:t>
      </w:r>
      <w:r w:rsidR="00CF41E9">
        <w:rPr>
          <w:rFonts w:ascii="Times New Roman" w:hAnsi="Times New Roman" w:cs="Times New Roman"/>
          <w:b/>
          <w:color w:val="000000" w:themeColor="text1"/>
          <w:sz w:val="24"/>
          <w:szCs w:val="24"/>
          <w:lang w:val="pl-PL"/>
        </w:rPr>
        <w:t>listopada</w:t>
      </w:r>
      <w:r w:rsidR="00E70BC7" w:rsidRPr="00140C73">
        <w:rPr>
          <w:rFonts w:ascii="Times New Roman" w:hAnsi="Times New Roman" w:cs="Times New Roman"/>
          <w:b/>
          <w:color w:val="000000" w:themeColor="text1"/>
          <w:sz w:val="24"/>
          <w:szCs w:val="24"/>
          <w:lang w:val="pl-PL"/>
        </w:rPr>
        <w:t xml:space="preserve"> </w:t>
      </w:r>
      <w:r w:rsidR="00D70C20" w:rsidRPr="00140C73">
        <w:rPr>
          <w:rFonts w:ascii="Times New Roman" w:hAnsi="Times New Roman" w:cs="Times New Roman"/>
          <w:b/>
          <w:color w:val="000000" w:themeColor="text1"/>
          <w:sz w:val="24"/>
          <w:szCs w:val="24"/>
          <w:lang w:val="pl-PL"/>
        </w:rPr>
        <w:t>202</w:t>
      </w:r>
      <w:r w:rsidR="0040602D" w:rsidRPr="00140C73">
        <w:rPr>
          <w:rFonts w:ascii="Times New Roman" w:hAnsi="Times New Roman" w:cs="Times New Roman"/>
          <w:b/>
          <w:color w:val="000000" w:themeColor="text1"/>
          <w:sz w:val="24"/>
          <w:szCs w:val="24"/>
          <w:lang w:val="pl-PL"/>
        </w:rPr>
        <w:t>4</w:t>
      </w:r>
      <w:r w:rsidR="00D70C20" w:rsidRPr="00140C73">
        <w:rPr>
          <w:rFonts w:ascii="Times New Roman" w:hAnsi="Times New Roman" w:cs="Times New Roman"/>
          <w:b/>
          <w:color w:val="000000" w:themeColor="text1"/>
          <w:sz w:val="24"/>
          <w:szCs w:val="24"/>
          <w:lang w:val="pl-PL"/>
        </w:rPr>
        <w:t xml:space="preserve"> r., godz.10:00</w:t>
      </w:r>
      <w:r w:rsidRPr="00140C73">
        <w:rPr>
          <w:rFonts w:ascii="Times New Roman" w:hAnsi="Times New Roman" w:cs="Times New Roman"/>
          <w:color w:val="000000" w:themeColor="text1"/>
          <w:sz w:val="24"/>
          <w:szCs w:val="24"/>
          <w:lang w:val="pl-PL"/>
        </w:rPr>
        <w:t>.</w:t>
      </w:r>
    </w:p>
    <w:p w14:paraId="522EE85C" w14:textId="204D9B7F"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Za datę i godzinę złożenia oferty rozumie się datę i godzinę jej wpływu na </w:t>
      </w:r>
      <w:r w:rsidR="00B8641C" w:rsidRPr="003427F1">
        <w:rPr>
          <w:rFonts w:ascii="Times New Roman" w:hAnsi="Times New Roman" w:cs="Times New Roman"/>
          <w:color w:val="000000" w:themeColor="text1"/>
          <w:sz w:val="24"/>
          <w:szCs w:val="24"/>
          <w:lang w:val="pl-PL"/>
        </w:rPr>
        <w:t>portalu e-Zamówienia</w:t>
      </w:r>
      <w:r w:rsidRPr="003427F1">
        <w:rPr>
          <w:rFonts w:ascii="Times New Roman" w:hAnsi="Times New Roman" w:cs="Times New Roman"/>
          <w:color w:val="000000" w:themeColor="text1"/>
          <w:sz w:val="24"/>
          <w:szCs w:val="24"/>
          <w:lang w:val="pl-PL"/>
        </w:rPr>
        <w:t>.</w:t>
      </w:r>
    </w:p>
    <w:p w14:paraId="6C950316" w14:textId="77777777" w:rsidR="00B83B27" w:rsidRPr="003427F1" w:rsidRDefault="00B83B27" w:rsidP="00EE792A">
      <w:pPr>
        <w:pStyle w:val="Akapitzlist"/>
        <w:numPr>
          <w:ilvl w:val="6"/>
          <w:numId w:val="4"/>
        </w:numPr>
        <w:autoSpaceDE w:val="0"/>
        <w:autoSpaceDN w:val="0"/>
        <w:adjustRightInd w:val="0"/>
        <w:spacing w:after="0" w:line="240" w:lineRule="auto"/>
        <w:ind w:left="426"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W przypadku otrzymania przez Zamawiającego oferty po terminie podanym w ust. 8 niniejszego rozdziału SWZ, oferta zostanie odrzucona.</w:t>
      </w:r>
    </w:p>
    <w:p w14:paraId="2BA451E3"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IX. TERMIN OTWARCIA OFERT</w:t>
      </w:r>
    </w:p>
    <w:p w14:paraId="4D934C49"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59E644B5" w14:textId="66A2A67E" w:rsidR="00B83B27" w:rsidRPr="00140C73" w:rsidRDefault="00B83B27">
      <w:pPr>
        <w:pStyle w:val="Akapitzlist"/>
        <w:numPr>
          <w:ilvl w:val="6"/>
          <w:numId w:val="51"/>
        </w:numPr>
        <w:spacing w:after="160" w:line="259" w:lineRule="auto"/>
        <w:ind w:left="426" w:hanging="423"/>
        <w:contextualSpacing/>
        <w:rPr>
          <w:rFonts w:ascii="Times New Roman" w:hAnsi="Times New Roman" w:cs="Times New Roman"/>
          <w:color w:val="000000" w:themeColor="text1"/>
          <w:sz w:val="24"/>
          <w:szCs w:val="24"/>
          <w:lang w:val="pl-PL"/>
        </w:rPr>
      </w:pPr>
      <w:r w:rsidRPr="00140C73">
        <w:rPr>
          <w:rFonts w:ascii="Times New Roman" w:hAnsi="Times New Roman" w:cs="Times New Roman"/>
          <w:color w:val="000000" w:themeColor="text1"/>
          <w:sz w:val="24"/>
          <w:szCs w:val="24"/>
          <w:lang w:val="pl-PL"/>
        </w:rPr>
        <w:t>Otwarcie ofert nastąpi w dniu</w:t>
      </w:r>
      <w:r w:rsidR="00F6470A" w:rsidRPr="00140C73">
        <w:rPr>
          <w:rFonts w:ascii="Times New Roman" w:hAnsi="Times New Roman" w:cs="Times New Roman"/>
          <w:color w:val="000000" w:themeColor="text1"/>
          <w:sz w:val="24"/>
          <w:szCs w:val="24"/>
          <w:lang w:val="pl-PL"/>
        </w:rPr>
        <w:t xml:space="preserve"> </w:t>
      </w:r>
      <w:bookmarkStart w:id="7" w:name="_Hlk99089248"/>
      <w:r w:rsidR="00CF41E9">
        <w:rPr>
          <w:rFonts w:ascii="Times New Roman" w:hAnsi="Times New Roman" w:cs="Times New Roman"/>
          <w:b/>
          <w:color w:val="000000" w:themeColor="text1"/>
          <w:sz w:val="24"/>
          <w:szCs w:val="24"/>
          <w:lang w:val="pl-PL"/>
        </w:rPr>
        <w:t>0</w:t>
      </w:r>
      <w:r w:rsidR="001F7ABC">
        <w:rPr>
          <w:rFonts w:ascii="Times New Roman" w:hAnsi="Times New Roman" w:cs="Times New Roman"/>
          <w:b/>
          <w:color w:val="000000" w:themeColor="text1"/>
          <w:sz w:val="24"/>
          <w:szCs w:val="24"/>
          <w:lang w:val="pl-PL"/>
        </w:rPr>
        <w:t>7</w:t>
      </w:r>
      <w:r w:rsidR="00B10C70" w:rsidRPr="00140C73">
        <w:rPr>
          <w:rFonts w:ascii="Times New Roman" w:hAnsi="Times New Roman" w:cs="Times New Roman"/>
          <w:b/>
          <w:color w:val="000000" w:themeColor="text1"/>
          <w:sz w:val="24"/>
          <w:szCs w:val="24"/>
          <w:lang w:val="pl-PL"/>
        </w:rPr>
        <w:t xml:space="preserve"> </w:t>
      </w:r>
      <w:r w:rsidR="00CF41E9">
        <w:rPr>
          <w:rFonts w:ascii="Times New Roman" w:hAnsi="Times New Roman" w:cs="Times New Roman"/>
          <w:b/>
          <w:color w:val="000000" w:themeColor="text1"/>
          <w:sz w:val="24"/>
          <w:szCs w:val="24"/>
          <w:lang w:val="pl-PL"/>
        </w:rPr>
        <w:t>listopad</w:t>
      </w:r>
      <w:r w:rsidR="00B10C70">
        <w:rPr>
          <w:rFonts w:ascii="Times New Roman" w:hAnsi="Times New Roman" w:cs="Times New Roman"/>
          <w:b/>
          <w:color w:val="000000" w:themeColor="text1"/>
          <w:sz w:val="24"/>
          <w:szCs w:val="24"/>
          <w:lang w:val="pl-PL"/>
        </w:rPr>
        <w:t>a</w:t>
      </w:r>
      <w:r w:rsidR="00B10C70" w:rsidRPr="00140C73">
        <w:rPr>
          <w:rFonts w:ascii="Times New Roman" w:hAnsi="Times New Roman" w:cs="Times New Roman"/>
          <w:b/>
          <w:color w:val="000000" w:themeColor="text1"/>
          <w:sz w:val="24"/>
          <w:szCs w:val="24"/>
          <w:lang w:val="pl-PL"/>
        </w:rPr>
        <w:t xml:space="preserve"> </w:t>
      </w:r>
      <w:r w:rsidR="0040602D" w:rsidRPr="00140C73">
        <w:rPr>
          <w:rFonts w:ascii="Times New Roman" w:hAnsi="Times New Roman" w:cs="Times New Roman"/>
          <w:b/>
          <w:color w:val="000000" w:themeColor="text1"/>
          <w:sz w:val="24"/>
          <w:szCs w:val="24"/>
          <w:lang w:val="pl-PL"/>
        </w:rPr>
        <w:t xml:space="preserve">2024 </w:t>
      </w:r>
      <w:r w:rsidRPr="00140C73">
        <w:rPr>
          <w:rFonts w:ascii="Times New Roman" w:hAnsi="Times New Roman" w:cs="Times New Roman"/>
          <w:b/>
          <w:color w:val="000000" w:themeColor="text1"/>
          <w:sz w:val="24"/>
          <w:szCs w:val="24"/>
          <w:lang w:val="pl-PL"/>
        </w:rPr>
        <w:t>r., godz.10:30</w:t>
      </w:r>
      <w:bookmarkEnd w:id="7"/>
      <w:r w:rsidRPr="00140C73">
        <w:rPr>
          <w:rFonts w:ascii="Times New Roman" w:hAnsi="Times New Roman" w:cs="Times New Roman"/>
          <w:color w:val="000000" w:themeColor="text1"/>
          <w:sz w:val="24"/>
          <w:szCs w:val="24"/>
          <w:lang w:val="pl-PL"/>
        </w:rPr>
        <w:t>.</w:t>
      </w:r>
    </w:p>
    <w:p w14:paraId="71E6CC63" w14:textId="77777777" w:rsidR="00B83B27" w:rsidRPr="003427F1" w:rsidRDefault="00B83B27">
      <w:pPr>
        <w:pStyle w:val="Akapitzlist"/>
        <w:numPr>
          <w:ilvl w:val="6"/>
          <w:numId w:val="51"/>
        </w:numPr>
        <w:spacing w:after="160" w:line="240" w:lineRule="auto"/>
        <w:ind w:left="431" w:hanging="425"/>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Najpóźniej przed otwarciem ofert, Zamawiający udostępni na stronie internetowej prowadzonego postępowania informację o kwocie, jaką zamierza przeznaczyć na sfinansowanie niniejszego zamówienia (kwota brutto, wraz z podatkiem VAT).</w:t>
      </w:r>
    </w:p>
    <w:p w14:paraId="3E3BDCBD" w14:textId="616FE31A" w:rsidR="00B83B27" w:rsidRPr="003427F1" w:rsidRDefault="00B83B27">
      <w:pPr>
        <w:pStyle w:val="Akapitzlist"/>
        <w:numPr>
          <w:ilvl w:val="6"/>
          <w:numId w:val="51"/>
        </w:numPr>
        <w:spacing w:after="160" w:line="240" w:lineRule="auto"/>
        <w:ind w:left="431" w:hanging="425"/>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Otwarcie ofert następuje poprzez </w:t>
      </w:r>
      <w:r w:rsidR="00A908B8" w:rsidRPr="003427F1">
        <w:rPr>
          <w:rFonts w:ascii="Times New Roman" w:hAnsi="Times New Roman" w:cs="Times New Roman"/>
          <w:color w:val="000000" w:themeColor="text1"/>
          <w:sz w:val="24"/>
          <w:szCs w:val="24"/>
          <w:lang w:val="pl-PL"/>
        </w:rPr>
        <w:t>portal e-Zamówienia</w:t>
      </w:r>
      <w:r w:rsidRPr="003427F1">
        <w:rPr>
          <w:rFonts w:ascii="Times New Roman" w:hAnsi="Times New Roman" w:cs="Times New Roman"/>
          <w:color w:val="000000" w:themeColor="text1"/>
          <w:sz w:val="24"/>
          <w:szCs w:val="24"/>
          <w:lang w:val="pl-PL"/>
        </w:rPr>
        <w:t xml:space="preserve">. </w:t>
      </w:r>
    </w:p>
    <w:p w14:paraId="1990125C" w14:textId="77777777" w:rsidR="00B83B27" w:rsidRPr="003427F1" w:rsidRDefault="00B83B27">
      <w:pPr>
        <w:pStyle w:val="Akapitzlist"/>
        <w:numPr>
          <w:ilvl w:val="6"/>
          <w:numId w:val="51"/>
        </w:numPr>
        <w:autoSpaceDE w:val="0"/>
        <w:autoSpaceDN w:val="0"/>
        <w:adjustRightInd w:val="0"/>
        <w:spacing w:after="0" w:line="240" w:lineRule="auto"/>
        <w:ind w:left="426" w:hanging="423"/>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0E26341B" w14:textId="77777777" w:rsidR="00E7440C" w:rsidRPr="003427F1" w:rsidRDefault="00E7440C" w:rsidP="00EE792A">
      <w:pPr>
        <w:pStyle w:val="Akapitzlist"/>
        <w:autoSpaceDE w:val="0"/>
        <w:autoSpaceDN w:val="0"/>
        <w:adjustRightInd w:val="0"/>
        <w:spacing w:after="0" w:line="240" w:lineRule="auto"/>
        <w:ind w:left="426"/>
        <w:contextualSpacing/>
        <w:rPr>
          <w:rFonts w:ascii="Times New Roman" w:hAnsi="Times New Roman" w:cs="Times New Roman"/>
          <w:color w:val="000000" w:themeColor="text1"/>
          <w:sz w:val="24"/>
          <w:szCs w:val="24"/>
          <w:lang w:val="pl-PL"/>
        </w:rPr>
      </w:pPr>
    </w:p>
    <w:p w14:paraId="3F005E57"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ROZDIAŁ X. PODSTAWY WYKLUCZENIA</w:t>
      </w:r>
    </w:p>
    <w:p w14:paraId="26E26649" w14:textId="77777777" w:rsidR="00877097" w:rsidRPr="00877097" w:rsidRDefault="00877097" w:rsidP="00877097">
      <w:pPr>
        <w:spacing w:after="0" w:line="240" w:lineRule="auto"/>
        <w:contextualSpacing/>
        <w:jc w:val="both"/>
        <w:rPr>
          <w:rFonts w:ascii="Times New Roman" w:eastAsia="Times New Roman" w:hAnsi="Times New Roman" w:cs="Times New Roman"/>
          <w:lang w:eastAsia="pl-PL"/>
        </w:rPr>
      </w:pPr>
      <w:r w:rsidRPr="00877097">
        <w:rPr>
          <w:rFonts w:ascii="Times New Roman" w:eastAsia="Times New Roman" w:hAnsi="Times New Roman" w:cs="Times New Roman"/>
          <w:lang w:eastAsia="pl-PL"/>
        </w:rPr>
        <w:t>Dla cz. 1-10</w:t>
      </w:r>
    </w:p>
    <w:p w14:paraId="0C30057A" w14:textId="7519FF86" w:rsidR="00B83B27" w:rsidRPr="003427F1" w:rsidRDefault="00B83B27" w:rsidP="00EE792A">
      <w:pPr>
        <w:pStyle w:val="Akapitzlist"/>
        <w:numPr>
          <w:ilvl w:val="3"/>
          <w:numId w:val="3"/>
        </w:numPr>
        <w:autoSpaceDE w:val="0"/>
        <w:autoSpaceDN w:val="0"/>
        <w:adjustRightInd w:val="0"/>
        <w:spacing w:after="0" w:line="240" w:lineRule="auto"/>
        <w:ind w:left="426"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Na podstawie art. 108 ust. 1 ustawy PZP z postępowania o udzielenie zamówienia wyklucza się Wykonawcę: </w:t>
      </w:r>
    </w:p>
    <w:p w14:paraId="294ED2F1" w14:textId="77777777" w:rsidR="00B83B27" w:rsidRPr="003427F1" w:rsidRDefault="00B83B27" w:rsidP="00EE792A">
      <w:pPr>
        <w:pStyle w:val="Akapitzlist"/>
        <w:numPr>
          <w:ilvl w:val="0"/>
          <w:numId w:val="6"/>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będącego osobą fizyczną, którego prawomocnie skazano za przestępstwo:</w:t>
      </w:r>
    </w:p>
    <w:p w14:paraId="4FFF352D" w14:textId="77777777" w:rsidR="00B83B27"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udziału w zorganizowanej grupie przestępczej albo związku mającym na celu popełnienie przestępstwa lub przestępstwa skarbowego, o którym mowa w art. 258 Kodeksu karnego, </w:t>
      </w:r>
    </w:p>
    <w:p w14:paraId="0CA7E015" w14:textId="77777777" w:rsidR="00B83B27"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handlu ludźmi, o którym mowa w art. 189a Kodeksu karnego, </w:t>
      </w:r>
    </w:p>
    <w:p w14:paraId="1F4C4C37" w14:textId="3C276F73" w:rsidR="00B83B27"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o którym mowa w art. 228-230a, art. 250a Kodeksu karnego lub w art. 46 </w:t>
      </w:r>
      <w:r w:rsidR="00CB196A" w:rsidRPr="003427F1">
        <w:rPr>
          <w:rFonts w:ascii="Times New Roman" w:hAnsi="Times New Roman" w:cs="Times New Roman"/>
          <w:color w:val="000000" w:themeColor="text1"/>
          <w:sz w:val="24"/>
          <w:szCs w:val="24"/>
          <w:lang w:val="pl-PL"/>
        </w:rPr>
        <w:t xml:space="preserve">- </w:t>
      </w:r>
      <w:r w:rsidRPr="003427F1">
        <w:rPr>
          <w:rFonts w:ascii="Times New Roman" w:hAnsi="Times New Roman" w:cs="Times New Roman"/>
          <w:color w:val="000000" w:themeColor="text1"/>
          <w:sz w:val="24"/>
          <w:szCs w:val="24"/>
          <w:lang w:val="pl-PL"/>
        </w:rPr>
        <w:t>art. 48 ustawy z dnia 25 czerwca 2010 r. o sporcie</w:t>
      </w:r>
      <w:r w:rsidR="003F25FD" w:rsidRPr="003427F1">
        <w:rPr>
          <w:rFonts w:ascii="Times New Roman" w:hAnsi="Times New Roman" w:cs="Times New Roman"/>
          <w:color w:val="000000" w:themeColor="text1"/>
          <w:sz w:val="24"/>
          <w:szCs w:val="24"/>
          <w:lang w:val="pl-PL"/>
        </w:rPr>
        <w:t xml:space="preserve"> (Dz. U. z </w:t>
      </w:r>
      <w:r w:rsidR="002D39AF">
        <w:rPr>
          <w:rFonts w:ascii="Times New Roman" w:hAnsi="Times New Roman" w:cs="Times New Roman"/>
          <w:color w:val="000000" w:themeColor="text1"/>
          <w:sz w:val="24"/>
          <w:szCs w:val="24"/>
          <w:lang w:val="pl-PL"/>
        </w:rPr>
        <w:t>2024</w:t>
      </w:r>
      <w:r w:rsidR="002D39AF" w:rsidRPr="003427F1">
        <w:rPr>
          <w:rFonts w:ascii="Times New Roman" w:hAnsi="Times New Roman" w:cs="Times New Roman"/>
          <w:color w:val="000000" w:themeColor="text1"/>
          <w:sz w:val="24"/>
          <w:szCs w:val="24"/>
          <w:lang w:val="pl-PL"/>
        </w:rPr>
        <w:t xml:space="preserve"> </w:t>
      </w:r>
      <w:r w:rsidR="003F25FD" w:rsidRPr="003427F1">
        <w:rPr>
          <w:rFonts w:ascii="Times New Roman" w:hAnsi="Times New Roman" w:cs="Times New Roman"/>
          <w:color w:val="000000" w:themeColor="text1"/>
          <w:sz w:val="24"/>
          <w:szCs w:val="24"/>
          <w:lang w:val="pl-PL"/>
        </w:rPr>
        <w:t xml:space="preserve">r., poz. </w:t>
      </w:r>
      <w:r w:rsidR="002D39AF">
        <w:rPr>
          <w:rFonts w:ascii="Times New Roman" w:hAnsi="Times New Roman" w:cs="Times New Roman"/>
          <w:color w:val="000000" w:themeColor="text1"/>
          <w:sz w:val="24"/>
          <w:szCs w:val="24"/>
          <w:lang w:val="pl-PL"/>
        </w:rPr>
        <w:t>1488</w:t>
      </w:r>
      <w:r w:rsidR="003F25FD" w:rsidRPr="003427F1">
        <w:rPr>
          <w:rFonts w:ascii="Times New Roman" w:hAnsi="Times New Roman" w:cs="Times New Roman"/>
          <w:color w:val="000000" w:themeColor="text1"/>
          <w:sz w:val="24"/>
          <w:szCs w:val="24"/>
          <w:lang w:val="pl-PL"/>
        </w:rPr>
        <w:t>)</w:t>
      </w:r>
      <w:r w:rsidRPr="003427F1">
        <w:rPr>
          <w:rFonts w:ascii="Times New Roman" w:hAnsi="Times New Roman" w:cs="Times New Roman"/>
          <w:color w:val="000000" w:themeColor="text1"/>
          <w:sz w:val="24"/>
          <w:szCs w:val="24"/>
          <w:lang w:val="pl-PL"/>
        </w:rPr>
        <w:t xml:space="preserve"> </w:t>
      </w:r>
      <w:r w:rsidR="0012026E" w:rsidRPr="003427F1">
        <w:rPr>
          <w:rFonts w:ascii="Times New Roman" w:hAnsi="Times New Roman" w:cs="Times New Roman"/>
          <w:color w:val="000000" w:themeColor="text1"/>
          <w:sz w:val="24"/>
          <w:szCs w:val="24"/>
          <w:lang w:val="pl-PL"/>
        </w:rPr>
        <w:t xml:space="preserve"> lub w art. 54 ust. 1-4 ustawy z dnia 12 maja 2011 r. o refundacji leków, środków spożywczych specjalnego przeznaczenia żywieniowego oraz wyrobów medycznych (Dz. U. z </w:t>
      </w:r>
      <w:r w:rsidR="002D39AF">
        <w:rPr>
          <w:rFonts w:ascii="Times New Roman" w:hAnsi="Times New Roman" w:cs="Times New Roman"/>
          <w:color w:val="000000" w:themeColor="text1"/>
          <w:sz w:val="24"/>
          <w:szCs w:val="24"/>
          <w:lang w:val="pl-PL"/>
        </w:rPr>
        <w:t>2024</w:t>
      </w:r>
      <w:r w:rsidR="002D39AF" w:rsidRPr="003427F1">
        <w:rPr>
          <w:rFonts w:ascii="Times New Roman" w:hAnsi="Times New Roman" w:cs="Times New Roman"/>
          <w:color w:val="000000" w:themeColor="text1"/>
          <w:sz w:val="24"/>
          <w:szCs w:val="24"/>
          <w:lang w:val="pl-PL"/>
        </w:rPr>
        <w:t xml:space="preserve"> </w:t>
      </w:r>
      <w:r w:rsidR="0012026E" w:rsidRPr="003427F1">
        <w:rPr>
          <w:rFonts w:ascii="Times New Roman" w:hAnsi="Times New Roman" w:cs="Times New Roman"/>
          <w:color w:val="000000" w:themeColor="text1"/>
          <w:sz w:val="24"/>
          <w:szCs w:val="24"/>
          <w:lang w:val="pl-PL"/>
        </w:rPr>
        <w:t>r. poz</w:t>
      </w:r>
      <w:r w:rsidR="00CB196A" w:rsidRPr="003427F1">
        <w:rPr>
          <w:rFonts w:ascii="Times New Roman" w:hAnsi="Times New Roman" w:cs="Times New Roman"/>
          <w:color w:val="000000" w:themeColor="text1"/>
          <w:sz w:val="24"/>
          <w:szCs w:val="24"/>
          <w:lang w:val="pl-PL"/>
        </w:rPr>
        <w:t xml:space="preserve">. </w:t>
      </w:r>
      <w:r w:rsidR="002D39AF">
        <w:rPr>
          <w:rFonts w:ascii="Times New Roman" w:hAnsi="Times New Roman" w:cs="Times New Roman"/>
          <w:color w:val="000000" w:themeColor="text1"/>
          <w:sz w:val="24"/>
          <w:szCs w:val="24"/>
          <w:lang w:val="pl-PL"/>
        </w:rPr>
        <w:t>930</w:t>
      </w:r>
      <w:r w:rsidR="0012026E" w:rsidRPr="003427F1">
        <w:rPr>
          <w:rFonts w:ascii="Times New Roman" w:hAnsi="Times New Roman" w:cs="Times New Roman"/>
          <w:color w:val="000000" w:themeColor="text1"/>
          <w:sz w:val="24"/>
          <w:szCs w:val="24"/>
          <w:lang w:val="pl-PL"/>
        </w:rPr>
        <w:t>),</w:t>
      </w:r>
    </w:p>
    <w:p w14:paraId="4D149180" w14:textId="77777777" w:rsidR="00B83B27"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finansowania przestępstwa o charakterze terrorystycznym, o którym mowa w art. 165a Kodeksu karnego, lub przestępstwo udaremniania lub utrudniania </w:t>
      </w:r>
      <w:r w:rsidRPr="003427F1">
        <w:rPr>
          <w:rFonts w:ascii="Times New Roman" w:hAnsi="Times New Roman" w:cs="Times New Roman"/>
          <w:color w:val="000000" w:themeColor="text1"/>
          <w:sz w:val="24"/>
          <w:szCs w:val="24"/>
          <w:lang w:val="pl-PL"/>
        </w:rPr>
        <w:lastRenderedPageBreak/>
        <w:t xml:space="preserve">stwierdzenia przestępnego pochodzenia pieniędzy lub ukrywania ich pochodzenia, o którym mowa w art. 299 Kodeksu karnego, </w:t>
      </w:r>
    </w:p>
    <w:p w14:paraId="291ECC32" w14:textId="77777777" w:rsidR="00B83B27"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o charakterze terrorystycznym, o którym mowa w art. 115 § 20 Kodeksu karnego, lub mające na celu popełnienie tego przestępstwa, </w:t>
      </w:r>
    </w:p>
    <w:p w14:paraId="1D8C54D6" w14:textId="3E3DF77D" w:rsidR="00B83B27"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3F25FD" w:rsidRPr="003427F1">
        <w:rPr>
          <w:rFonts w:ascii="Times New Roman" w:hAnsi="Times New Roman" w:cs="Times New Roman"/>
          <w:color w:val="000000" w:themeColor="text1"/>
          <w:sz w:val="24"/>
          <w:szCs w:val="24"/>
          <w:lang w:val="pl-PL"/>
        </w:rPr>
        <w:t>z 2021 r., poz. 1745</w:t>
      </w:r>
      <w:r w:rsidRPr="003427F1">
        <w:rPr>
          <w:rFonts w:ascii="Times New Roman" w:hAnsi="Times New Roman" w:cs="Times New Roman"/>
          <w:color w:val="000000" w:themeColor="text1"/>
          <w:sz w:val="24"/>
          <w:szCs w:val="24"/>
          <w:lang w:val="pl-PL"/>
        </w:rPr>
        <w:t xml:space="preserve">), </w:t>
      </w:r>
    </w:p>
    <w:p w14:paraId="2B9F51D6" w14:textId="77777777" w:rsidR="00B83B27"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C43363E" w14:textId="77777777" w:rsidR="00C868A4" w:rsidRPr="003427F1" w:rsidRDefault="00B83B27" w:rsidP="00EE792A">
      <w:pPr>
        <w:pStyle w:val="Akapitzlist"/>
        <w:numPr>
          <w:ilvl w:val="0"/>
          <w:numId w:val="7"/>
        </w:numPr>
        <w:autoSpaceDE w:val="0"/>
        <w:autoSpaceDN w:val="0"/>
        <w:adjustRightInd w:val="0"/>
        <w:spacing w:after="0" w:line="240" w:lineRule="auto"/>
        <w:ind w:left="993"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o którym mowa w art. 9 ust. 1 i 3 lub art. 10 ustawy z dnia 15 czerwca 2012 r. o skutkach powierzania wykonywania pracy cudzoziemcom przebywającym wbrew przepisom na terytorium Rzeczypospolitej Polskiej </w:t>
      </w:r>
    </w:p>
    <w:p w14:paraId="1A134C25" w14:textId="351E738A" w:rsidR="00B83B27" w:rsidRPr="003427F1" w:rsidRDefault="00B83B27" w:rsidP="00EE792A">
      <w:pPr>
        <w:autoSpaceDE w:val="0"/>
        <w:autoSpaceDN w:val="0"/>
        <w:adjustRightInd w:val="0"/>
        <w:spacing w:after="0" w:line="240" w:lineRule="auto"/>
        <w:ind w:left="567"/>
        <w:contextualSpacing/>
        <w:rPr>
          <w:rFonts w:ascii="Times New Roman" w:hAnsi="Times New Roman" w:cs="Times New Roman"/>
          <w:color w:val="000000" w:themeColor="text1"/>
        </w:rPr>
      </w:pPr>
      <w:r w:rsidRPr="003427F1">
        <w:rPr>
          <w:rFonts w:ascii="Times New Roman" w:hAnsi="Times New Roman" w:cs="Times New Roman"/>
          <w:color w:val="000000" w:themeColor="text1"/>
        </w:rPr>
        <w:t>- lub za odpowiedni czyn zabroniony określony w przepisach prawa obcego;</w:t>
      </w:r>
    </w:p>
    <w:p w14:paraId="715CF344" w14:textId="77777777" w:rsidR="00B83B27" w:rsidRPr="003427F1" w:rsidRDefault="00B83B27" w:rsidP="00EE792A">
      <w:pPr>
        <w:pStyle w:val="Akapitzlist"/>
        <w:numPr>
          <w:ilvl w:val="0"/>
          <w:numId w:val="6"/>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5ED7104" w14:textId="77777777" w:rsidR="00B83B27" w:rsidRPr="003427F1" w:rsidRDefault="00B83B27" w:rsidP="00EE792A">
      <w:pPr>
        <w:pStyle w:val="Akapitzlist"/>
        <w:numPr>
          <w:ilvl w:val="0"/>
          <w:numId w:val="6"/>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1155CED" w14:textId="77777777" w:rsidR="00B83B27" w:rsidRPr="003427F1" w:rsidRDefault="00B83B27" w:rsidP="00EE792A">
      <w:pPr>
        <w:pStyle w:val="Akapitzlist"/>
        <w:numPr>
          <w:ilvl w:val="0"/>
          <w:numId w:val="6"/>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wobec którego prawomocnie orzeczono zakaz ubiegania się o zamówienia publiczne; </w:t>
      </w:r>
    </w:p>
    <w:p w14:paraId="3B9ACBF6" w14:textId="77777777" w:rsidR="00B83B27" w:rsidRPr="003427F1" w:rsidRDefault="00B83B27" w:rsidP="00EE792A">
      <w:pPr>
        <w:pStyle w:val="Akapitzlist"/>
        <w:numPr>
          <w:ilvl w:val="0"/>
          <w:numId w:val="6"/>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C8F6A5E" w14:textId="77777777" w:rsidR="00B83B27" w:rsidRPr="003427F1" w:rsidRDefault="00B83B27" w:rsidP="00EE792A">
      <w:pPr>
        <w:pStyle w:val="Akapitzlist"/>
        <w:numPr>
          <w:ilvl w:val="0"/>
          <w:numId w:val="6"/>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4F0755B" w14:textId="77777777" w:rsidR="00B83B27" w:rsidRPr="003427F1" w:rsidRDefault="00B83B27" w:rsidP="00EE792A">
      <w:pPr>
        <w:pStyle w:val="Akapitzlist"/>
        <w:numPr>
          <w:ilvl w:val="3"/>
          <w:numId w:val="3"/>
        </w:numPr>
        <w:autoSpaceDE w:val="0"/>
        <w:autoSpaceDN w:val="0"/>
        <w:adjustRightInd w:val="0"/>
        <w:spacing w:after="0" w:line="240" w:lineRule="auto"/>
        <w:ind w:left="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Na podstawie art. 109 ust. 1 ustawy PZP wyklucza się Wykonawcę, który:</w:t>
      </w:r>
    </w:p>
    <w:p w14:paraId="77D322C2" w14:textId="77777777" w:rsidR="00B83B27" w:rsidRPr="003427F1" w:rsidRDefault="00B83B27" w:rsidP="00EE792A">
      <w:pPr>
        <w:pStyle w:val="Akapitzlist"/>
        <w:numPr>
          <w:ilvl w:val="0"/>
          <w:numId w:val="8"/>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naruszył obowiązki dotyczące </w:t>
      </w:r>
      <w:r w:rsidRPr="003427F1">
        <w:rPr>
          <w:rFonts w:ascii="Times New Roman" w:hAnsi="Times New Roman" w:cs="Times New Roman"/>
          <w:sz w:val="24"/>
          <w:szCs w:val="24"/>
          <w:lang w:val="pl-PL"/>
        </w:rPr>
        <w:t xml:space="preserve">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w:t>
      </w:r>
      <w:r w:rsidRPr="003427F1">
        <w:rPr>
          <w:rFonts w:ascii="Times New Roman" w:hAnsi="Times New Roman" w:cs="Times New Roman"/>
          <w:sz w:val="24"/>
          <w:szCs w:val="24"/>
          <w:lang w:val="pl-PL"/>
        </w:rPr>
        <w:lastRenderedPageBreak/>
        <w:t>terminu składania ofert dokonał płatności należnych podatków, opłat lub składek na ubezpieczenia społeczne lub zdrowotne wraz z odsetkami lub grzywnami lub zawarł wiążące porozumienie w sprawie spłaty tych należności;</w:t>
      </w:r>
    </w:p>
    <w:p w14:paraId="79E97298" w14:textId="77777777" w:rsidR="00B83B27" w:rsidRPr="003427F1" w:rsidRDefault="00B83B27" w:rsidP="00EE792A">
      <w:pPr>
        <w:pStyle w:val="Akapitzlist"/>
        <w:numPr>
          <w:ilvl w:val="0"/>
          <w:numId w:val="8"/>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BDE36D2" w14:textId="77777777" w:rsidR="00B83B27" w:rsidRPr="003427F1" w:rsidRDefault="00B83B27" w:rsidP="00EE792A">
      <w:pPr>
        <w:pStyle w:val="Akapitzlist"/>
        <w:numPr>
          <w:ilvl w:val="0"/>
          <w:numId w:val="8"/>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6E9C4AB" w14:textId="77777777" w:rsidR="00B83B27" w:rsidRPr="003427F1" w:rsidRDefault="00B83B27" w:rsidP="00EE792A">
      <w:pPr>
        <w:pStyle w:val="Akapitzlist"/>
        <w:numPr>
          <w:ilvl w:val="0"/>
          <w:numId w:val="8"/>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który bezprawnie wpływał lub próbował wpływać na czynności zamawiającego lub próbował pozyskać lub pozyskał informacje poufne, mogące dać mu przewagę w postępowaniu o udzielenie zamówienia;</w:t>
      </w:r>
    </w:p>
    <w:p w14:paraId="312ABEAC" w14:textId="3E06253D" w:rsidR="00B83B27" w:rsidRPr="003427F1" w:rsidRDefault="00B83B27" w:rsidP="00EE792A">
      <w:pPr>
        <w:pStyle w:val="Akapitzlist"/>
        <w:numPr>
          <w:ilvl w:val="0"/>
          <w:numId w:val="8"/>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który w wyniku lekkomyślności lub niedbalstwa przedstawił informacje wprowadzające w błąd, co mogło mieć istotny wpływ na decyzje podejmowane przez zamawiającego w postępowaniu o udzielenie zamówienia.</w:t>
      </w:r>
    </w:p>
    <w:p w14:paraId="2FFB23EA" w14:textId="2EC71D79" w:rsidR="004316AE" w:rsidRPr="003427F1" w:rsidRDefault="004316AE" w:rsidP="00EE792A">
      <w:pPr>
        <w:pStyle w:val="Akapitzlist"/>
        <w:numPr>
          <w:ilvl w:val="3"/>
          <w:numId w:val="3"/>
        </w:numPr>
        <w:autoSpaceDE w:val="0"/>
        <w:autoSpaceDN w:val="0"/>
        <w:adjustRightInd w:val="0"/>
        <w:spacing w:after="0" w:line="240" w:lineRule="auto"/>
        <w:ind w:left="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Na podstawie art. 7ust. 1 ustawy z dnia 13 kwietnia 2022r. o szczególnych rozwi</w:t>
      </w:r>
      <w:r w:rsidR="00140C73">
        <w:rPr>
          <w:rFonts w:ascii="Times New Roman" w:hAnsi="Times New Roman" w:cs="Times New Roman"/>
          <w:sz w:val="24"/>
          <w:szCs w:val="24"/>
          <w:lang w:val="pl-PL"/>
        </w:rPr>
        <w:t>ą</w:t>
      </w:r>
      <w:r w:rsidRPr="003427F1">
        <w:rPr>
          <w:rFonts w:ascii="Times New Roman" w:hAnsi="Times New Roman" w:cs="Times New Roman"/>
          <w:sz w:val="24"/>
          <w:szCs w:val="24"/>
          <w:lang w:val="pl-PL"/>
        </w:rPr>
        <w:t>zaniach w zakresie przeciwdziałania wspieraniu agresji na Ukrainę oraz służących ochronie bezpieczeństwa narodowego (Dz. U. z 202</w:t>
      </w:r>
      <w:r w:rsidR="00AB686D" w:rsidRPr="003427F1">
        <w:rPr>
          <w:rFonts w:ascii="Times New Roman" w:hAnsi="Times New Roman" w:cs="Times New Roman"/>
          <w:sz w:val="24"/>
          <w:szCs w:val="24"/>
          <w:lang w:val="pl-PL"/>
        </w:rPr>
        <w:t>4</w:t>
      </w:r>
      <w:r w:rsidRPr="003427F1">
        <w:rPr>
          <w:rFonts w:ascii="Times New Roman" w:hAnsi="Times New Roman" w:cs="Times New Roman"/>
          <w:sz w:val="24"/>
          <w:szCs w:val="24"/>
          <w:lang w:val="pl-PL"/>
        </w:rPr>
        <w:t xml:space="preserve">r. poz. </w:t>
      </w:r>
      <w:r w:rsidR="00AB686D" w:rsidRPr="003427F1">
        <w:rPr>
          <w:rFonts w:ascii="Times New Roman" w:hAnsi="Times New Roman" w:cs="Times New Roman"/>
          <w:sz w:val="24"/>
          <w:szCs w:val="24"/>
          <w:lang w:val="pl-PL"/>
        </w:rPr>
        <w:t>507</w:t>
      </w:r>
      <w:r w:rsidRPr="003427F1">
        <w:rPr>
          <w:rFonts w:ascii="Times New Roman" w:hAnsi="Times New Roman" w:cs="Times New Roman"/>
          <w:sz w:val="24"/>
          <w:szCs w:val="24"/>
          <w:lang w:val="pl-PL"/>
        </w:rPr>
        <w:t xml:space="preserve">), wyklucza się Wykonawcę, który: </w:t>
      </w:r>
    </w:p>
    <w:p w14:paraId="509D8D04" w14:textId="57A87A31" w:rsidR="004316AE" w:rsidRPr="003427F1" w:rsidRDefault="004316AE" w:rsidP="00EE792A">
      <w:pPr>
        <w:pStyle w:val="Akapitzlist"/>
        <w:numPr>
          <w:ilvl w:val="0"/>
          <w:numId w:val="42"/>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jest wymieniony w wykazach okre</w:t>
      </w:r>
      <w:r w:rsidR="00140C73">
        <w:rPr>
          <w:rFonts w:ascii="Times New Roman" w:hAnsi="Times New Roman" w:cs="Times New Roman"/>
          <w:sz w:val="24"/>
          <w:szCs w:val="24"/>
          <w:lang w:val="pl-PL"/>
        </w:rPr>
        <w:t>śl</w:t>
      </w:r>
      <w:r w:rsidRPr="003427F1">
        <w:rPr>
          <w:rFonts w:ascii="Times New Roman" w:hAnsi="Times New Roman" w:cs="Times New Roman"/>
          <w:sz w:val="24"/>
          <w:szCs w:val="24"/>
          <w:lang w:val="pl-PL"/>
        </w:rPr>
        <w:t>onych w rozporządzeniu 765/2006 i rozporządzeniu 269/2014 albo wpisany na list</w:t>
      </w:r>
      <w:r w:rsidR="00140C73">
        <w:rPr>
          <w:rFonts w:ascii="Times New Roman" w:hAnsi="Times New Roman" w:cs="Times New Roman"/>
          <w:sz w:val="24"/>
          <w:szCs w:val="24"/>
          <w:lang w:val="pl-PL"/>
        </w:rPr>
        <w:t>ę</w:t>
      </w:r>
      <w:r w:rsidRPr="003427F1">
        <w:rPr>
          <w:rFonts w:ascii="Times New Roman" w:hAnsi="Times New Roman" w:cs="Times New Roman"/>
          <w:sz w:val="24"/>
          <w:szCs w:val="24"/>
          <w:lang w:val="pl-PL"/>
        </w:rPr>
        <w:t xml:space="preserve"> na podstawie decyzji w sprawie wpisu na listę rozstrzygającej o zastosowaniu środka, o którym mowa w art. 1 pkt 3 </w:t>
      </w:r>
      <w:proofErr w:type="spellStart"/>
      <w:r w:rsidRPr="003427F1">
        <w:rPr>
          <w:rFonts w:ascii="Times New Roman" w:hAnsi="Times New Roman" w:cs="Times New Roman"/>
          <w:sz w:val="24"/>
          <w:szCs w:val="24"/>
          <w:lang w:val="pl-PL"/>
        </w:rPr>
        <w:t>ww</w:t>
      </w:r>
      <w:proofErr w:type="spellEnd"/>
      <w:r w:rsidRPr="003427F1">
        <w:rPr>
          <w:rFonts w:ascii="Times New Roman" w:hAnsi="Times New Roman" w:cs="Times New Roman"/>
          <w:sz w:val="24"/>
          <w:szCs w:val="24"/>
          <w:lang w:val="pl-PL"/>
        </w:rPr>
        <w:t xml:space="preserve"> ustawy;</w:t>
      </w:r>
    </w:p>
    <w:p w14:paraId="5D4D2433" w14:textId="439FAF12" w:rsidR="009C7282" w:rsidRPr="003427F1" w:rsidRDefault="004316AE" w:rsidP="00EE792A">
      <w:pPr>
        <w:pStyle w:val="Akapitzlist"/>
        <w:numPr>
          <w:ilvl w:val="0"/>
          <w:numId w:val="42"/>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 xml:space="preserve">beneficjentem rzeczywistym Wykonawcy w rozumieniu ustawy z dnia 1 marca 2018r. o przeciwdziałaniu praniu pieniędzy oraz finansowaniu terroryzmu (Dz. U. z </w:t>
      </w:r>
      <w:r w:rsidR="00A63074" w:rsidRPr="003427F1">
        <w:rPr>
          <w:rFonts w:ascii="Times New Roman" w:hAnsi="Times New Roman" w:cs="Times New Roman"/>
          <w:sz w:val="24"/>
          <w:szCs w:val="24"/>
          <w:lang w:val="pl-PL"/>
        </w:rPr>
        <w:t xml:space="preserve">2023 r. </w:t>
      </w:r>
      <w:r w:rsidRPr="003427F1">
        <w:rPr>
          <w:rFonts w:ascii="Times New Roman" w:hAnsi="Times New Roman" w:cs="Times New Roman"/>
          <w:sz w:val="24"/>
          <w:szCs w:val="24"/>
          <w:lang w:val="pl-PL"/>
        </w:rPr>
        <w:t xml:space="preserve">poz. </w:t>
      </w:r>
      <w:r w:rsidR="00A63074" w:rsidRPr="003427F1">
        <w:rPr>
          <w:rFonts w:ascii="Times New Roman" w:hAnsi="Times New Roman" w:cs="Times New Roman"/>
          <w:sz w:val="24"/>
          <w:szCs w:val="24"/>
          <w:lang w:val="pl-PL"/>
        </w:rPr>
        <w:t>1124</w:t>
      </w:r>
      <w:r w:rsidRPr="003427F1">
        <w:rPr>
          <w:rFonts w:ascii="Times New Roman" w:hAnsi="Times New Roman" w:cs="Times New Roman"/>
          <w:sz w:val="24"/>
          <w:szCs w:val="24"/>
          <w:lang w:val="pl-PL"/>
        </w:rPr>
        <w:t xml:space="preserve">)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w:t>
      </w:r>
      <w:proofErr w:type="spellStart"/>
      <w:r w:rsidRPr="003427F1">
        <w:rPr>
          <w:rFonts w:ascii="Times New Roman" w:hAnsi="Times New Roman" w:cs="Times New Roman"/>
          <w:sz w:val="24"/>
          <w:szCs w:val="24"/>
          <w:lang w:val="pl-PL"/>
        </w:rPr>
        <w:t>ww</w:t>
      </w:r>
      <w:proofErr w:type="spellEnd"/>
      <w:r w:rsidRPr="003427F1">
        <w:rPr>
          <w:rFonts w:ascii="Times New Roman" w:hAnsi="Times New Roman" w:cs="Times New Roman"/>
          <w:sz w:val="24"/>
          <w:szCs w:val="24"/>
          <w:lang w:val="pl-PL"/>
        </w:rPr>
        <w:t xml:space="preserve"> ustawy;</w:t>
      </w:r>
    </w:p>
    <w:p w14:paraId="0CCF7898" w14:textId="18B4F7BD" w:rsidR="004316AE" w:rsidRPr="00877097" w:rsidRDefault="004316AE" w:rsidP="00EE792A">
      <w:pPr>
        <w:pStyle w:val="Akapitzlist"/>
        <w:numPr>
          <w:ilvl w:val="0"/>
          <w:numId w:val="42"/>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sz w:val="24"/>
          <w:szCs w:val="24"/>
          <w:lang w:val="pl-PL"/>
        </w:rPr>
        <w:t xml:space="preserve">jednostką dominującą Wykonawcy w rozumieniu  art. 3 ust. 1 pkt. 37 ustawy z dnia 29 </w:t>
      </w:r>
      <w:proofErr w:type="spellStart"/>
      <w:r w:rsidRPr="003427F1">
        <w:rPr>
          <w:rFonts w:ascii="Times New Roman" w:hAnsi="Times New Roman" w:cs="Times New Roman"/>
          <w:sz w:val="24"/>
          <w:szCs w:val="24"/>
          <w:lang w:val="pl-PL"/>
        </w:rPr>
        <w:t>wrzesnia</w:t>
      </w:r>
      <w:proofErr w:type="spellEnd"/>
      <w:r w:rsidRPr="003427F1">
        <w:rPr>
          <w:rFonts w:ascii="Times New Roman" w:hAnsi="Times New Roman" w:cs="Times New Roman"/>
          <w:sz w:val="24"/>
          <w:szCs w:val="24"/>
          <w:lang w:val="pl-PL"/>
        </w:rPr>
        <w:t xml:space="preserve"> 1994r. o rachunkowości (Dz. U. z </w:t>
      </w:r>
      <w:r w:rsidR="003F25FD" w:rsidRPr="003427F1">
        <w:rPr>
          <w:rFonts w:ascii="Times New Roman" w:hAnsi="Times New Roman" w:cs="Times New Roman"/>
          <w:sz w:val="24"/>
          <w:szCs w:val="24"/>
          <w:lang w:val="pl-PL"/>
        </w:rPr>
        <w:t>2023 r</w:t>
      </w:r>
      <w:r w:rsidRPr="003427F1">
        <w:rPr>
          <w:rFonts w:ascii="Times New Roman" w:hAnsi="Times New Roman" w:cs="Times New Roman"/>
          <w:sz w:val="24"/>
          <w:szCs w:val="24"/>
          <w:lang w:val="pl-PL"/>
        </w:rPr>
        <w:t xml:space="preserve">. poz.. </w:t>
      </w:r>
      <w:r w:rsidR="003F25FD" w:rsidRPr="003427F1">
        <w:rPr>
          <w:rFonts w:ascii="Times New Roman" w:hAnsi="Times New Roman" w:cs="Times New Roman"/>
          <w:sz w:val="24"/>
          <w:szCs w:val="24"/>
          <w:lang w:val="pl-PL"/>
        </w:rPr>
        <w:t>120 i 295</w:t>
      </w:r>
      <w:r w:rsidR="00AB686D" w:rsidRPr="003427F1">
        <w:rPr>
          <w:rFonts w:ascii="Times New Roman" w:hAnsi="Times New Roman" w:cs="Times New Roman"/>
          <w:sz w:val="24"/>
          <w:szCs w:val="24"/>
          <w:lang w:val="pl-PL"/>
        </w:rPr>
        <w:t>, z 2024 r. poz. 619</w:t>
      </w:r>
      <w:r w:rsidRPr="003427F1">
        <w:rPr>
          <w:rFonts w:ascii="Times New Roman" w:hAnsi="Times New Roman" w:cs="Times New Roman"/>
          <w:sz w:val="24"/>
          <w:szCs w:val="24"/>
          <w:lang w:val="pl-PL"/>
        </w:rPr>
        <w:t xml:space="preserve">),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 </w:t>
      </w:r>
      <w:proofErr w:type="spellStart"/>
      <w:r w:rsidRPr="003427F1">
        <w:rPr>
          <w:rFonts w:ascii="Times New Roman" w:hAnsi="Times New Roman" w:cs="Times New Roman"/>
          <w:sz w:val="24"/>
          <w:szCs w:val="24"/>
          <w:lang w:val="pl-PL"/>
        </w:rPr>
        <w:t>ww</w:t>
      </w:r>
      <w:proofErr w:type="spellEnd"/>
      <w:r w:rsidRPr="003427F1">
        <w:rPr>
          <w:rFonts w:ascii="Times New Roman" w:hAnsi="Times New Roman" w:cs="Times New Roman"/>
          <w:sz w:val="24"/>
          <w:szCs w:val="24"/>
          <w:lang w:val="pl-PL"/>
        </w:rPr>
        <w:t xml:space="preserve"> ustawy</w:t>
      </w:r>
    </w:p>
    <w:p w14:paraId="50C4510E" w14:textId="77777777" w:rsidR="00877097" w:rsidRDefault="00877097" w:rsidP="00877097">
      <w:pPr>
        <w:autoSpaceDE w:val="0"/>
        <w:autoSpaceDN w:val="0"/>
        <w:adjustRightInd w:val="0"/>
        <w:spacing w:after="0" w:line="240" w:lineRule="auto"/>
        <w:contextualSpacing/>
        <w:rPr>
          <w:rFonts w:ascii="Times New Roman" w:hAnsi="Times New Roman" w:cs="Times New Roman"/>
          <w:color w:val="000000" w:themeColor="text1"/>
        </w:rPr>
      </w:pPr>
    </w:p>
    <w:p w14:paraId="65D11345" w14:textId="77777777" w:rsidR="00877097" w:rsidRPr="00877097" w:rsidRDefault="00877097" w:rsidP="00877097">
      <w:pPr>
        <w:autoSpaceDE w:val="0"/>
        <w:autoSpaceDN w:val="0"/>
        <w:adjustRightInd w:val="0"/>
        <w:spacing w:after="0" w:line="240" w:lineRule="auto"/>
        <w:contextualSpacing/>
        <w:rPr>
          <w:rFonts w:ascii="Times New Roman" w:hAnsi="Times New Roman" w:cs="Times New Roman"/>
          <w:color w:val="000000" w:themeColor="text1"/>
        </w:rPr>
      </w:pPr>
    </w:p>
    <w:p w14:paraId="6D26AE9F"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lastRenderedPageBreak/>
        <w:t>ROZDZIAŁ XI. WARUNKI UDZIAŁU W POSTEPOWANIU</w:t>
      </w:r>
    </w:p>
    <w:p w14:paraId="20DD1835"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0005E9D3" w14:textId="4472527A" w:rsidR="00B83B27" w:rsidRPr="00EE792A" w:rsidRDefault="00B83B27" w:rsidP="00EE792A">
      <w:pPr>
        <w:contextualSpacing/>
        <w:rPr>
          <w:rFonts w:ascii="Times New Roman" w:hAnsi="Times New Roman" w:cs="Times New Roman"/>
        </w:rPr>
      </w:pPr>
      <w:r w:rsidRPr="00EE792A">
        <w:rPr>
          <w:rFonts w:ascii="Times New Roman" w:hAnsi="Times New Roman" w:cs="Times New Roman"/>
        </w:rPr>
        <w:t>Na podstawie art. 112 ust. 2</w:t>
      </w:r>
      <w:r w:rsidR="00AB088F">
        <w:rPr>
          <w:rFonts w:ascii="Times New Roman" w:hAnsi="Times New Roman" w:cs="Times New Roman"/>
        </w:rPr>
        <w:t xml:space="preserve"> </w:t>
      </w:r>
      <w:r w:rsidR="00AB088F" w:rsidRPr="003427F1">
        <w:rPr>
          <w:rFonts w:ascii="Times New Roman" w:hAnsi="Times New Roman" w:cs="Times New Roman"/>
        </w:rPr>
        <w:t>ustawy Pzp</w:t>
      </w:r>
      <w:r w:rsidRPr="00EE792A">
        <w:rPr>
          <w:rFonts w:ascii="Times New Roman" w:hAnsi="Times New Roman" w:cs="Times New Roman"/>
        </w:rPr>
        <w:t xml:space="preserve"> o udzielenie niniejszego zamówienia publicznego mogą ubiegać się Wykonawcy, którzy spełniają warunki udziału w postępowaniu, dotyczące:</w:t>
      </w:r>
    </w:p>
    <w:p w14:paraId="7DE7F208" w14:textId="77777777" w:rsidR="00B83B27" w:rsidRPr="00EE792A" w:rsidRDefault="00B83B27" w:rsidP="00EE792A">
      <w:pPr>
        <w:pStyle w:val="Akapitzlist"/>
        <w:numPr>
          <w:ilvl w:val="6"/>
          <w:numId w:val="3"/>
        </w:numPr>
        <w:spacing w:after="160" w:line="240" w:lineRule="auto"/>
        <w:ind w:left="426" w:hanging="426"/>
        <w:contextualSpacing/>
        <w:rPr>
          <w:rFonts w:ascii="Times New Roman" w:hAnsi="Times New Roman" w:cs="Times New Roman"/>
          <w:sz w:val="24"/>
          <w:szCs w:val="24"/>
          <w:lang w:val="pl-PL"/>
        </w:rPr>
      </w:pPr>
      <w:r w:rsidRPr="00EE792A">
        <w:rPr>
          <w:rFonts w:ascii="Times New Roman" w:hAnsi="Times New Roman" w:cs="Times New Roman"/>
          <w:sz w:val="24"/>
          <w:szCs w:val="24"/>
          <w:lang w:val="pl-PL"/>
        </w:rPr>
        <w:t>zdolności do występowania w obrocie gospodarczym;</w:t>
      </w:r>
    </w:p>
    <w:p w14:paraId="463D0775" w14:textId="77777777" w:rsidR="00B83B27" w:rsidRPr="00EE792A" w:rsidRDefault="00B83B27" w:rsidP="00EE792A">
      <w:pPr>
        <w:pStyle w:val="Akapitzlist"/>
        <w:numPr>
          <w:ilvl w:val="0"/>
          <w:numId w:val="9"/>
        </w:numPr>
        <w:spacing w:after="160" w:line="240" w:lineRule="auto"/>
        <w:ind w:left="709"/>
        <w:contextualSpacing/>
        <w:rPr>
          <w:rFonts w:ascii="Times New Roman" w:hAnsi="Times New Roman" w:cs="Times New Roman"/>
          <w:sz w:val="24"/>
          <w:szCs w:val="24"/>
          <w:lang w:val="pl-PL"/>
        </w:rPr>
      </w:pPr>
      <w:bookmarkStart w:id="8" w:name="_Hlk129087651"/>
      <w:r w:rsidRPr="00EE792A">
        <w:rPr>
          <w:rFonts w:ascii="Times New Roman" w:hAnsi="Times New Roman" w:cs="Times New Roman"/>
          <w:sz w:val="24"/>
          <w:szCs w:val="24"/>
          <w:lang w:val="pl-PL"/>
        </w:rPr>
        <w:t>Zamawiający nie określa tego warunku</w:t>
      </w:r>
      <w:bookmarkEnd w:id="8"/>
      <w:r w:rsidRPr="00EE792A">
        <w:rPr>
          <w:rFonts w:ascii="Times New Roman" w:hAnsi="Times New Roman" w:cs="Times New Roman"/>
          <w:sz w:val="24"/>
          <w:szCs w:val="24"/>
          <w:lang w:val="pl-PL"/>
        </w:rPr>
        <w:t>.</w:t>
      </w:r>
    </w:p>
    <w:p w14:paraId="62CB3166" w14:textId="77777777" w:rsidR="00B83B27" w:rsidRPr="00EE792A" w:rsidRDefault="00B83B27" w:rsidP="00EE792A">
      <w:pPr>
        <w:pStyle w:val="Akapitzlist"/>
        <w:numPr>
          <w:ilvl w:val="6"/>
          <w:numId w:val="3"/>
        </w:numPr>
        <w:spacing w:after="160" w:line="240" w:lineRule="auto"/>
        <w:ind w:left="426" w:hanging="426"/>
        <w:contextualSpacing/>
        <w:rPr>
          <w:rFonts w:ascii="Times New Roman" w:hAnsi="Times New Roman" w:cs="Times New Roman"/>
          <w:sz w:val="24"/>
          <w:szCs w:val="24"/>
          <w:lang w:val="pl-PL"/>
        </w:rPr>
      </w:pPr>
      <w:r w:rsidRPr="00EE792A">
        <w:rPr>
          <w:rFonts w:ascii="Times New Roman" w:hAnsi="Times New Roman" w:cs="Times New Roman"/>
          <w:sz w:val="24"/>
          <w:szCs w:val="24"/>
          <w:lang w:val="pl-PL"/>
        </w:rPr>
        <w:t>uprawnień do prowadzenia określonej działalności gospodarczej lub zawodowej, o ile wynika to z odrębnych przepisów;</w:t>
      </w:r>
    </w:p>
    <w:p w14:paraId="28331236" w14:textId="77777777" w:rsidR="00B83B27" w:rsidRPr="00EE792A" w:rsidRDefault="00B83B27" w:rsidP="00EE792A">
      <w:pPr>
        <w:pStyle w:val="Akapitzlist"/>
        <w:numPr>
          <w:ilvl w:val="0"/>
          <w:numId w:val="10"/>
        </w:numPr>
        <w:spacing w:after="160" w:line="240" w:lineRule="auto"/>
        <w:ind w:left="851" w:hanging="425"/>
        <w:contextualSpacing/>
        <w:rPr>
          <w:rFonts w:ascii="Times New Roman" w:hAnsi="Times New Roman" w:cs="Times New Roman"/>
          <w:sz w:val="24"/>
          <w:szCs w:val="24"/>
          <w:lang w:val="pl-PL"/>
        </w:rPr>
      </w:pPr>
      <w:r w:rsidRPr="00EE792A">
        <w:rPr>
          <w:rFonts w:ascii="Times New Roman" w:hAnsi="Times New Roman" w:cs="Times New Roman"/>
          <w:sz w:val="24"/>
          <w:szCs w:val="24"/>
          <w:lang w:val="pl-PL"/>
        </w:rPr>
        <w:t>Zamawiający nie określa tego warunku.</w:t>
      </w:r>
    </w:p>
    <w:p w14:paraId="3FC36A99" w14:textId="77777777" w:rsidR="00B83B27" w:rsidRPr="00EE792A" w:rsidRDefault="00B83B27" w:rsidP="00EE792A">
      <w:pPr>
        <w:pStyle w:val="Akapitzlist"/>
        <w:numPr>
          <w:ilvl w:val="3"/>
          <w:numId w:val="11"/>
        </w:numPr>
        <w:spacing w:after="160" w:line="240" w:lineRule="auto"/>
        <w:ind w:left="426"/>
        <w:contextualSpacing/>
        <w:rPr>
          <w:rFonts w:ascii="Times New Roman" w:hAnsi="Times New Roman" w:cs="Times New Roman"/>
          <w:sz w:val="24"/>
          <w:szCs w:val="24"/>
          <w:lang w:val="pl-PL"/>
        </w:rPr>
      </w:pPr>
      <w:r w:rsidRPr="00EE792A">
        <w:rPr>
          <w:rFonts w:ascii="Times New Roman" w:hAnsi="Times New Roman" w:cs="Times New Roman"/>
          <w:sz w:val="24"/>
          <w:szCs w:val="24"/>
          <w:lang w:val="pl-PL"/>
        </w:rPr>
        <w:t>sytuacji ekonomicznej lub finansowej;</w:t>
      </w:r>
    </w:p>
    <w:p w14:paraId="0F6C7279" w14:textId="5EDD054B" w:rsidR="004D5C74" w:rsidRPr="00F2538C" w:rsidRDefault="00DE564D" w:rsidP="00EE792A">
      <w:pPr>
        <w:pStyle w:val="Akapitzlist"/>
        <w:numPr>
          <w:ilvl w:val="4"/>
          <w:numId w:val="44"/>
        </w:numPr>
        <w:spacing w:line="240" w:lineRule="auto"/>
        <w:ind w:left="851" w:hanging="357"/>
        <w:contextualSpacing/>
        <w:rPr>
          <w:sz w:val="24"/>
          <w:szCs w:val="24"/>
          <w:lang w:val="pl-PL"/>
        </w:rPr>
      </w:pPr>
      <w:r w:rsidRPr="00DE564D">
        <w:rPr>
          <w:rFonts w:ascii="Times New Roman" w:hAnsi="Times New Roman" w:cs="Times New Roman"/>
          <w:sz w:val="24"/>
          <w:szCs w:val="24"/>
          <w:lang w:val="pl-PL"/>
        </w:rPr>
        <w:t xml:space="preserve">Wykonawca musi wykazać że posiada dokument potwierdzający, że jest ubezpieczony od odpowiedzialności cywilnej w zakresie prowadzonej działalności związanej z przedmiotem zamówienia na kwotę  minimum </w:t>
      </w:r>
      <w:r>
        <w:rPr>
          <w:rFonts w:ascii="Times New Roman" w:hAnsi="Times New Roman" w:cs="Times New Roman"/>
          <w:sz w:val="24"/>
          <w:szCs w:val="24"/>
          <w:lang w:val="pl-PL"/>
        </w:rPr>
        <w:t>5</w:t>
      </w:r>
      <w:r w:rsidRPr="00DE564D">
        <w:rPr>
          <w:rFonts w:ascii="Times New Roman" w:hAnsi="Times New Roman" w:cs="Times New Roman"/>
          <w:sz w:val="24"/>
          <w:szCs w:val="24"/>
          <w:lang w:val="pl-PL"/>
        </w:rPr>
        <w:t xml:space="preserve">0 000,00 zł (słownie: </w:t>
      </w:r>
      <w:r>
        <w:rPr>
          <w:rFonts w:ascii="Times New Roman" w:hAnsi="Times New Roman" w:cs="Times New Roman"/>
          <w:sz w:val="24"/>
          <w:szCs w:val="24"/>
          <w:lang w:val="pl-PL"/>
        </w:rPr>
        <w:t>pięć</w:t>
      </w:r>
      <w:r w:rsidR="00877097">
        <w:rPr>
          <w:rFonts w:ascii="Times New Roman" w:hAnsi="Times New Roman" w:cs="Times New Roman"/>
          <w:sz w:val="24"/>
          <w:szCs w:val="24"/>
          <w:lang w:val="pl-PL"/>
        </w:rPr>
        <w:t>dziesiąt</w:t>
      </w:r>
      <w:r w:rsidRPr="00DE564D">
        <w:rPr>
          <w:rFonts w:ascii="Times New Roman" w:hAnsi="Times New Roman" w:cs="Times New Roman"/>
          <w:sz w:val="24"/>
          <w:szCs w:val="24"/>
          <w:lang w:val="pl-PL"/>
        </w:rPr>
        <w:t xml:space="preserve"> tysięc</w:t>
      </w:r>
      <w:r>
        <w:rPr>
          <w:rFonts w:ascii="Times New Roman" w:hAnsi="Times New Roman" w:cs="Times New Roman"/>
          <w:sz w:val="24"/>
          <w:szCs w:val="24"/>
          <w:lang w:val="pl-PL"/>
        </w:rPr>
        <w:t>y złotych)</w:t>
      </w:r>
      <w:r w:rsidR="005C1B04" w:rsidRPr="00F2538C">
        <w:rPr>
          <w:rFonts w:ascii="Times New Roman" w:hAnsi="Times New Roman" w:cs="Times New Roman"/>
          <w:sz w:val="24"/>
          <w:szCs w:val="24"/>
          <w:lang w:val="pl-PL"/>
        </w:rPr>
        <w:t xml:space="preserve"> </w:t>
      </w:r>
      <w:r w:rsidR="008F037F" w:rsidRPr="00F2538C">
        <w:rPr>
          <w:rFonts w:ascii="Times New Roman" w:hAnsi="Times New Roman" w:cs="Times New Roman"/>
          <w:sz w:val="24"/>
          <w:szCs w:val="24"/>
          <w:lang w:val="pl-PL"/>
        </w:rPr>
        <w:t xml:space="preserve"> </w:t>
      </w:r>
    </w:p>
    <w:p w14:paraId="17F94036" w14:textId="77777777" w:rsidR="005C1B04" w:rsidRDefault="00B83B27" w:rsidP="005C1B04">
      <w:pPr>
        <w:pStyle w:val="Akapitzlist"/>
        <w:numPr>
          <w:ilvl w:val="3"/>
          <w:numId w:val="11"/>
        </w:numPr>
        <w:spacing w:line="240" w:lineRule="auto"/>
        <w:ind w:left="426" w:hanging="357"/>
        <w:contextualSpacing/>
        <w:rPr>
          <w:rFonts w:ascii="Times New Roman" w:hAnsi="Times New Roman" w:cs="Times New Roman"/>
          <w:sz w:val="24"/>
          <w:szCs w:val="24"/>
          <w:lang w:val="pl-PL"/>
        </w:rPr>
      </w:pPr>
      <w:r w:rsidRPr="00F2538C">
        <w:rPr>
          <w:rFonts w:ascii="Times New Roman" w:hAnsi="Times New Roman" w:cs="Times New Roman"/>
          <w:sz w:val="24"/>
          <w:szCs w:val="24"/>
          <w:lang w:val="pl-PL"/>
        </w:rPr>
        <w:t>zdolności technicznej lub zawodowej</w:t>
      </w:r>
      <w:bookmarkStart w:id="9" w:name="_Hlk51571081"/>
      <w:bookmarkStart w:id="10" w:name="_Hlk1727639"/>
    </w:p>
    <w:p w14:paraId="067B3C34" w14:textId="1F1D3294" w:rsidR="00000380" w:rsidRPr="00000380" w:rsidRDefault="00DE564D">
      <w:pPr>
        <w:pStyle w:val="Standard"/>
        <w:numPr>
          <w:ilvl w:val="0"/>
          <w:numId w:val="56"/>
        </w:numPr>
        <w:tabs>
          <w:tab w:val="left" w:pos="1647"/>
        </w:tabs>
        <w:contextualSpacing/>
        <w:rPr>
          <w:sz w:val="24"/>
          <w:szCs w:val="24"/>
        </w:rPr>
      </w:pPr>
      <w:bookmarkStart w:id="11" w:name="_Hlk154063241"/>
      <w:r>
        <w:rPr>
          <w:color w:val="000000" w:themeColor="text1"/>
          <w:sz w:val="24"/>
          <w:szCs w:val="24"/>
        </w:rPr>
        <w:t xml:space="preserve">Wykonawca musi wykazać, iż </w:t>
      </w:r>
      <w:r>
        <w:rPr>
          <w:sz w:val="24"/>
          <w:szCs w:val="24"/>
        </w:rPr>
        <w:t xml:space="preserve">w terminie ostatnich </w:t>
      </w:r>
      <w:r w:rsidR="00877097">
        <w:rPr>
          <w:sz w:val="24"/>
          <w:szCs w:val="24"/>
        </w:rPr>
        <w:t>3</w:t>
      </w:r>
      <w:r>
        <w:rPr>
          <w:sz w:val="24"/>
          <w:szCs w:val="24"/>
        </w:rPr>
        <w:t xml:space="preserve"> lat przed upływem terminu składania ofert a jeżeli okres prowadzenia działalności jest krótszy</w:t>
      </w:r>
      <w:r w:rsidRPr="00000380">
        <w:rPr>
          <w:sz w:val="24"/>
          <w:szCs w:val="24"/>
        </w:rPr>
        <w:t xml:space="preserve">- </w:t>
      </w:r>
      <w:r w:rsidR="00000380" w:rsidRPr="00000380">
        <w:rPr>
          <w:sz w:val="24"/>
          <w:szCs w:val="24"/>
        </w:rPr>
        <w:t xml:space="preserve">w tym okresie, należycie wykonywał co najmniej dwie </w:t>
      </w:r>
      <w:r w:rsidR="00877097">
        <w:rPr>
          <w:sz w:val="24"/>
          <w:szCs w:val="24"/>
        </w:rPr>
        <w:t>usługi</w:t>
      </w:r>
      <w:r w:rsidR="00000380" w:rsidRPr="00000380">
        <w:rPr>
          <w:sz w:val="24"/>
          <w:szCs w:val="24"/>
        </w:rPr>
        <w:t xml:space="preserve"> </w:t>
      </w:r>
      <w:r w:rsidR="00877097">
        <w:rPr>
          <w:sz w:val="24"/>
          <w:szCs w:val="24"/>
        </w:rPr>
        <w:t>w zakresie niniejszego postepowania, polegające na odśnieżaniu dróg lub chodników</w:t>
      </w:r>
    </w:p>
    <w:bookmarkEnd w:id="11"/>
    <w:p w14:paraId="6F5CA8E2" w14:textId="3E2A0F96" w:rsidR="00DE564D" w:rsidRDefault="00DE564D" w:rsidP="00DE564D">
      <w:pPr>
        <w:pStyle w:val="Standard"/>
        <w:tabs>
          <w:tab w:val="left" w:pos="1647"/>
        </w:tabs>
        <w:ind w:left="1080"/>
        <w:rPr>
          <w:i/>
          <w:iCs/>
          <w:sz w:val="24"/>
          <w:szCs w:val="24"/>
        </w:rPr>
      </w:pPr>
    </w:p>
    <w:p w14:paraId="50C7D8D1" w14:textId="77777777" w:rsidR="00DE564D" w:rsidRDefault="00DE564D" w:rsidP="00DE564D">
      <w:pPr>
        <w:pStyle w:val="Standard"/>
        <w:tabs>
          <w:tab w:val="left" w:pos="567"/>
        </w:tabs>
        <w:rPr>
          <w:sz w:val="24"/>
          <w:szCs w:val="24"/>
        </w:rPr>
      </w:pPr>
      <w:r>
        <w:rPr>
          <w:sz w:val="24"/>
          <w:szCs w:val="24"/>
        </w:rPr>
        <w:t>Uwaga</w:t>
      </w:r>
    </w:p>
    <w:p w14:paraId="1DD5A75D" w14:textId="77777777" w:rsidR="00DE564D" w:rsidRDefault="00DE564D" w:rsidP="00DE564D">
      <w:pPr>
        <w:pStyle w:val="Akapitzlist"/>
        <w:spacing w:line="240" w:lineRule="auto"/>
        <w:ind w:left="0"/>
        <w:contextualSpacing/>
        <w:rPr>
          <w:lang w:val="pl-PL"/>
        </w:rPr>
      </w:pPr>
      <w:r>
        <w:rPr>
          <w:rFonts w:ascii="Times New Roman" w:hAnsi="Times New Roman" w:cs="Times New Roman"/>
          <w:sz w:val="24"/>
          <w:szCs w:val="24"/>
          <w:lang w:val="pl-PL"/>
        </w:rPr>
        <w:t>W przypadku wskazania przez Wykonawcę, w celu wykazania spełniania warunków udziału, waluty inna niż polska (PLN), w celu jej przeliczenia stosowany będzie średni kurs NBP na dzień zamieszczenia ogłoszenia o zamówieniu w Biuletynie Zamówień Publicznych na portalu internetowym Urzędu Zamówień Publicznych.</w:t>
      </w:r>
    </w:p>
    <w:p w14:paraId="288261AB" w14:textId="77777777" w:rsidR="00DE564D" w:rsidRDefault="00DE564D" w:rsidP="00DE564D">
      <w:pPr>
        <w:pStyle w:val="Standard"/>
        <w:tabs>
          <w:tab w:val="left" w:pos="1647"/>
        </w:tabs>
        <w:ind w:left="1080"/>
        <w:contextualSpacing/>
        <w:rPr>
          <w:i/>
          <w:iCs/>
          <w:sz w:val="24"/>
          <w:szCs w:val="24"/>
        </w:rPr>
      </w:pPr>
    </w:p>
    <w:p w14:paraId="46D630D5" w14:textId="77777777" w:rsidR="00DE564D" w:rsidRPr="00DE564D" w:rsidRDefault="00DE564D" w:rsidP="00000380">
      <w:pPr>
        <w:pStyle w:val="Akapitzlist"/>
        <w:ind w:left="142"/>
        <w:contextualSpacing/>
        <w:rPr>
          <w:rFonts w:ascii="Times New Roman" w:hAnsi="Times New Roman" w:cs="Times New Roman"/>
        </w:rPr>
      </w:pPr>
      <w:proofErr w:type="spellStart"/>
      <w:r w:rsidRPr="00DE564D">
        <w:rPr>
          <w:rFonts w:ascii="Times New Roman" w:hAnsi="Times New Roman" w:cs="Times New Roman"/>
        </w:rPr>
        <w:t>Wykonawca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którego</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oferta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została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najwyżej</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oceniona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składa</w:t>
      </w:r>
      <w:proofErr w:type="spellEnd"/>
      <w:r w:rsidRPr="00DE564D">
        <w:rPr>
          <w:rFonts w:ascii="Times New Roman" w:hAnsi="Times New Roman" w:cs="Times New Roman"/>
        </w:rPr>
        <w:t xml:space="preserve"> na </w:t>
      </w:r>
      <w:proofErr w:type="spellStart"/>
      <w:r w:rsidRPr="00DE564D">
        <w:rPr>
          <w:rFonts w:ascii="Times New Roman" w:hAnsi="Times New Roman" w:cs="Times New Roman"/>
        </w:rPr>
        <w:t>wezwanie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Zamawiającego</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następujące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dokumenty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aktualne</w:t>
      </w:r>
      <w:proofErr w:type="spellEnd"/>
      <w:r w:rsidRPr="00DE564D">
        <w:rPr>
          <w:rFonts w:ascii="Times New Roman" w:hAnsi="Times New Roman" w:cs="Times New Roman"/>
        </w:rPr>
        <w:t xml:space="preserve"> na </w:t>
      </w:r>
      <w:proofErr w:type="spellStart"/>
      <w:r w:rsidRPr="00DE564D">
        <w:rPr>
          <w:rFonts w:ascii="Times New Roman" w:hAnsi="Times New Roman" w:cs="Times New Roman"/>
        </w:rPr>
        <w:t>dzień</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złożenia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oferty</w:t>
      </w:r>
      <w:proofErr w:type="spellEnd"/>
      <w:r w:rsidRPr="00DE564D">
        <w:rPr>
          <w:rFonts w:ascii="Times New Roman" w:hAnsi="Times New Roman" w:cs="Times New Roman"/>
        </w:rPr>
        <w:t>):</w:t>
      </w:r>
    </w:p>
    <w:p w14:paraId="221C476D" w14:textId="77777777" w:rsidR="00DE564D" w:rsidRPr="00DE564D" w:rsidRDefault="00DE564D" w:rsidP="00DE564D">
      <w:pPr>
        <w:pStyle w:val="Akapitzlist"/>
        <w:ind w:left="786"/>
        <w:rPr>
          <w:rFonts w:ascii="Times New Roman" w:hAnsi="Times New Roman" w:cs="Times New Roman"/>
          <w:u w:val="single"/>
        </w:rPr>
      </w:pPr>
      <w:r w:rsidRPr="00DE564D">
        <w:rPr>
          <w:rFonts w:ascii="Times New Roman" w:hAnsi="Times New Roman" w:cs="Times New Roman"/>
          <w:u w:val="single"/>
        </w:rPr>
        <w:t xml:space="preserve">- w </w:t>
      </w:r>
      <w:proofErr w:type="spellStart"/>
      <w:r w:rsidRPr="00DE564D">
        <w:rPr>
          <w:rFonts w:ascii="Times New Roman" w:hAnsi="Times New Roman" w:cs="Times New Roman"/>
          <w:u w:val="single"/>
        </w:rPr>
        <w:t>celu</w:t>
      </w:r>
      <w:proofErr w:type="spellEnd"/>
      <w:r w:rsidRPr="00DE564D">
        <w:rPr>
          <w:rFonts w:ascii="Times New Roman" w:hAnsi="Times New Roman" w:cs="Times New Roman"/>
          <w:u w:val="single"/>
        </w:rPr>
        <w:t xml:space="preserve"> </w:t>
      </w:r>
      <w:proofErr w:type="spellStart"/>
      <w:r w:rsidRPr="00DE564D">
        <w:rPr>
          <w:rFonts w:ascii="Times New Roman" w:hAnsi="Times New Roman" w:cs="Times New Roman"/>
          <w:u w:val="single"/>
        </w:rPr>
        <w:t>wykazania</w:t>
      </w:r>
      <w:proofErr w:type="spellEnd"/>
      <w:r w:rsidRPr="00DE564D">
        <w:rPr>
          <w:rFonts w:ascii="Times New Roman" w:hAnsi="Times New Roman" w:cs="Times New Roman"/>
          <w:u w:val="single"/>
        </w:rPr>
        <w:t xml:space="preserve"> </w:t>
      </w:r>
      <w:proofErr w:type="spellStart"/>
      <w:r w:rsidRPr="00DE564D">
        <w:rPr>
          <w:rFonts w:ascii="Times New Roman" w:hAnsi="Times New Roman" w:cs="Times New Roman"/>
          <w:u w:val="single"/>
        </w:rPr>
        <w:t>spełniania</w:t>
      </w:r>
      <w:proofErr w:type="spellEnd"/>
      <w:r w:rsidRPr="00DE564D">
        <w:rPr>
          <w:rFonts w:ascii="Times New Roman" w:hAnsi="Times New Roman" w:cs="Times New Roman"/>
          <w:u w:val="single"/>
        </w:rPr>
        <w:t xml:space="preserve"> </w:t>
      </w:r>
      <w:proofErr w:type="spellStart"/>
      <w:r w:rsidRPr="00DE564D">
        <w:rPr>
          <w:rFonts w:ascii="Times New Roman" w:hAnsi="Times New Roman" w:cs="Times New Roman"/>
          <w:u w:val="single"/>
        </w:rPr>
        <w:t>warunku</w:t>
      </w:r>
      <w:proofErr w:type="spellEnd"/>
      <w:r w:rsidRPr="00DE564D">
        <w:rPr>
          <w:rFonts w:ascii="Times New Roman" w:hAnsi="Times New Roman" w:cs="Times New Roman"/>
          <w:u w:val="single"/>
        </w:rPr>
        <w:t xml:space="preserve"> z </w:t>
      </w:r>
      <w:proofErr w:type="spellStart"/>
      <w:r w:rsidRPr="00DE564D">
        <w:rPr>
          <w:rFonts w:ascii="Times New Roman" w:hAnsi="Times New Roman" w:cs="Times New Roman"/>
          <w:u w:val="single"/>
        </w:rPr>
        <w:t>pkt</w:t>
      </w:r>
      <w:proofErr w:type="spellEnd"/>
      <w:r w:rsidRPr="00DE564D">
        <w:rPr>
          <w:rFonts w:ascii="Times New Roman" w:hAnsi="Times New Roman" w:cs="Times New Roman"/>
          <w:u w:val="single"/>
        </w:rPr>
        <w:t xml:space="preserve"> 3.:</w:t>
      </w:r>
    </w:p>
    <w:p w14:paraId="31ECF797" w14:textId="77777777" w:rsidR="00DE564D" w:rsidRPr="00DE564D" w:rsidRDefault="00DE564D">
      <w:pPr>
        <w:pStyle w:val="Akapitzlist"/>
        <w:numPr>
          <w:ilvl w:val="2"/>
          <w:numId w:val="57"/>
        </w:numPr>
        <w:rPr>
          <w:rFonts w:ascii="Times New Roman" w:hAnsi="Times New Roman" w:cs="Times New Roman"/>
        </w:rPr>
      </w:pPr>
      <w:proofErr w:type="spellStart"/>
      <w:r w:rsidRPr="00DE564D">
        <w:rPr>
          <w:rFonts w:ascii="Times New Roman" w:hAnsi="Times New Roman" w:cs="Times New Roman"/>
        </w:rPr>
        <w:t>dokument</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potwierdzający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że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Wykonawca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jest</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ubezpieczony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od</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odpowiedzialności</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cywilnej</w:t>
      </w:r>
      <w:proofErr w:type="spellEnd"/>
      <w:r w:rsidRPr="00DE564D">
        <w:rPr>
          <w:rFonts w:ascii="Times New Roman" w:hAnsi="Times New Roman" w:cs="Times New Roman"/>
        </w:rPr>
        <w:t xml:space="preserve"> w </w:t>
      </w:r>
      <w:proofErr w:type="spellStart"/>
      <w:r w:rsidRPr="00DE564D">
        <w:rPr>
          <w:rFonts w:ascii="Times New Roman" w:hAnsi="Times New Roman" w:cs="Times New Roman"/>
        </w:rPr>
        <w:t>zakresie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prowadzonej</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działalności</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związanej</w:t>
      </w:r>
      <w:proofErr w:type="spellEnd"/>
      <w:r w:rsidRPr="00DE564D">
        <w:rPr>
          <w:rFonts w:ascii="Times New Roman" w:hAnsi="Times New Roman" w:cs="Times New Roman"/>
        </w:rPr>
        <w:t xml:space="preserve"> z </w:t>
      </w:r>
      <w:proofErr w:type="spellStart"/>
      <w:r w:rsidRPr="00DE564D">
        <w:rPr>
          <w:rFonts w:ascii="Times New Roman" w:hAnsi="Times New Roman" w:cs="Times New Roman"/>
        </w:rPr>
        <w:t>przedmiotem</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zamówienia</w:t>
      </w:r>
      <w:proofErr w:type="spellEnd"/>
      <w:r w:rsidRPr="00DE564D">
        <w:rPr>
          <w:rFonts w:ascii="Times New Roman" w:hAnsi="Times New Roman" w:cs="Times New Roman"/>
        </w:rPr>
        <w:t xml:space="preserve"> na </w:t>
      </w:r>
      <w:proofErr w:type="spellStart"/>
      <w:r w:rsidRPr="00DE564D">
        <w:rPr>
          <w:rFonts w:ascii="Times New Roman" w:hAnsi="Times New Roman" w:cs="Times New Roman"/>
        </w:rPr>
        <w:t>sumę</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gwarancyjną</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określoną</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przez</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Zamawiającego</w:t>
      </w:r>
      <w:proofErr w:type="spellEnd"/>
      <w:r w:rsidRPr="00DE564D">
        <w:rPr>
          <w:rFonts w:ascii="Times New Roman" w:hAnsi="Times New Roman" w:cs="Times New Roman"/>
        </w:rPr>
        <w:t xml:space="preserve"> w </w:t>
      </w:r>
      <w:proofErr w:type="spellStart"/>
      <w:r w:rsidRPr="00DE564D">
        <w:rPr>
          <w:rFonts w:ascii="Times New Roman" w:hAnsi="Times New Roman" w:cs="Times New Roman"/>
        </w:rPr>
        <w:t>punkcie</w:t>
      </w:r>
      <w:proofErr w:type="spellEnd"/>
      <w:r w:rsidRPr="00DE564D">
        <w:rPr>
          <w:rFonts w:ascii="Times New Roman" w:hAnsi="Times New Roman" w:cs="Times New Roman"/>
        </w:rPr>
        <w:t xml:space="preserve"> 3.</w:t>
      </w:r>
    </w:p>
    <w:p w14:paraId="6AE33145" w14:textId="77777777" w:rsidR="00DE564D" w:rsidRPr="00DE564D" w:rsidRDefault="00DE564D" w:rsidP="00DE564D">
      <w:pPr>
        <w:pStyle w:val="Akapitzlist"/>
        <w:ind w:left="786"/>
        <w:rPr>
          <w:rFonts w:ascii="Times New Roman" w:hAnsi="Times New Roman" w:cs="Times New Roman"/>
          <w:u w:val="single"/>
        </w:rPr>
      </w:pPr>
      <w:r w:rsidRPr="00DE564D">
        <w:rPr>
          <w:rFonts w:ascii="Times New Roman" w:hAnsi="Times New Roman" w:cs="Times New Roman"/>
          <w:u w:val="single"/>
        </w:rPr>
        <w:t xml:space="preserve">- w </w:t>
      </w:r>
      <w:proofErr w:type="spellStart"/>
      <w:r w:rsidRPr="00DE564D">
        <w:rPr>
          <w:rFonts w:ascii="Times New Roman" w:hAnsi="Times New Roman" w:cs="Times New Roman"/>
          <w:u w:val="single"/>
        </w:rPr>
        <w:t>celu</w:t>
      </w:r>
      <w:proofErr w:type="spellEnd"/>
      <w:r w:rsidRPr="00DE564D">
        <w:rPr>
          <w:rFonts w:ascii="Times New Roman" w:hAnsi="Times New Roman" w:cs="Times New Roman"/>
          <w:u w:val="single"/>
        </w:rPr>
        <w:t xml:space="preserve"> </w:t>
      </w:r>
      <w:proofErr w:type="spellStart"/>
      <w:r w:rsidRPr="00DE564D">
        <w:rPr>
          <w:rFonts w:ascii="Times New Roman" w:hAnsi="Times New Roman" w:cs="Times New Roman"/>
          <w:u w:val="single"/>
        </w:rPr>
        <w:t>wykazania</w:t>
      </w:r>
      <w:proofErr w:type="spellEnd"/>
      <w:r w:rsidRPr="00DE564D">
        <w:rPr>
          <w:rFonts w:ascii="Times New Roman" w:hAnsi="Times New Roman" w:cs="Times New Roman"/>
          <w:u w:val="single"/>
        </w:rPr>
        <w:t xml:space="preserve"> </w:t>
      </w:r>
      <w:proofErr w:type="spellStart"/>
      <w:r w:rsidRPr="00DE564D">
        <w:rPr>
          <w:rFonts w:ascii="Times New Roman" w:hAnsi="Times New Roman" w:cs="Times New Roman"/>
          <w:u w:val="single"/>
        </w:rPr>
        <w:t>spełniania</w:t>
      </w:r>
      <w:proofErr w:type="spellEnd"/>
      <w:r w:rsidRPr="00DE564D">
        <w:rPr>
          <w:rFonts w:ascii="Times New Roman" w:hAnsi="Times New Roman" w:cs="Times New Roman"/>
          <w:u w:val="single"/>
        </w:rPr>
        <w:t xml:space="preserve"> </w:t>
      </w:r>
      <w:proofErr w:type="spellStart"/>
      <w:r w:rsidRPr="00DE564D">
        <w:rPr>
          <w:rFonts w:ascii="Times New Roman" w:hAnsi="Times New Roman" w:cs="Times New Roman"/>
          <w:u w:val="single"/>
        </w:rPr>
        <w:t>warunku</w:t>
      </w:r>
      <w:proofErr w:type="spellEnd"/>
      <w:r w:rsidRPr="00DE564D">
        <w:rPr>
          <w:rFonts w:ascii="Times New Roman" w:hAnsi="Times New Roman" w:cs="Times New Roman"/>
          <w:u w:val="single"/>
        </w:rPr>
        <w:t xml:space="preserve"> z </w:t>
      </w:r>
      <w:proofErr w:type="spellStart"/>
      <w:r w:rsidRPr="00DE564D">
        <w:rPr>
          <w:rFonts w:ascii="Times New Roman" w:hAnsi="Times New Roman" w:cs="Times New Roman"/>
          <w:u w:val="single"/>
        </w:rPr>
        <w:t>pkt</w:t>
      </w:r>
      <w:proofErr w:type="spellEnd"/>
      <w:r w:rsidRPr="00DE564D">
        <w:rPr>
          <w:rFonts w:ascii="Times New Roman" w:hAnsi="Times New Roman" w:cs="Times New Roman"/>
          <w:u w:val="single"/>
        </w:rPr>
        <w:t xml:space="preserve"> 4.:</w:t>
      </w:r>
    </w:p>
    <w:p w14:paraId="28E626F8" w14:textId="55727747" w:rsidR="00DE564D" w:rsidRPr="00DE564D" w:rsidRDefault="00DE564D">
      <w:pPr>
        <w:pStyle w:val="Akapitzlist"/>
        <w:numPr>
          <w:ilvl w:val="2"/>
          <w:numId w:val="57"/>
        </w:numPr>
        <w:rPr>
          <w:rFonts w:ascii="Times New Roman" w:hAnsi="Times New Roman" w:cs="Times New Roman"/>
        </w:rPr>
      </w:pPr>
      <w:proofErr w:type="spellStart"/>
      <w:r w:rsidRPr="00DE564D">
        <w:rPr>
          <w:rFonts w:ascii="Times New Roman" w:hAnsi="Times New Roman" w:cs="Times New Roman"/>
        </w:rPr>
        <w:t>wykaz</w:t>
      </w:r>
      <w:proofErr w:type="spellEnd"/>
      <w:r w:rsidRPr="00DE564D">
        <w:rPr>
          <w:rFonts w:ascii="Times New Roman" w:hAnsi="Times New Roman" w:cs="Times New Roman"/>
        </w:rPr>
        <w:t xml:space="preserve"> </w:t>
      </w:r>
      <w:proofErr w:type="spellStart"/>
      <w:r w:rsidR="00877097">
        <w:rPr>
          <w:rFonts w:ascii="Times New Roman" w:hAnsi="Times New Roman" w:cs="Times New Roman"/>
        </w:rPr>
        <w:t>usług</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wykonanych</w:t>
      </w:r>
      <w:proofErr w:type="spellEnd"/>
      <w:r w:rsidRPr="00DE564D">
        <w:rPr>
          <w:rFonts w:ascii="Times New Roman" w:hAnsi="Times New Roman" w:cs="Times New Roman"/>
        </w:rPr>
        <w:t xml:space="preserve"> w </w:t>
      </w:r>
      <w:proofErr w:type="spellStart"/>
      <w:r w:rsidRPr="00DE564D">
        <w:rPr>
          <w:rFonts w:ascii="Times New Roman" w:hAnsi="Times New Roman" w:cs="Times New Roman"/>
        </w:rPr>
        <w:t>okresie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ostatnich</w:t>
      </w:r>
      <w:proofErr w:type="spellEnd"/>
      <w:r w:rsidRPr="00DE564D">
        <w:rPr>
          <w:rFonts w:ascii="Times New Roman" w:hAnsi="Times New Roman" w:cs="Times New Roman"/>
        </w:rPr>
        <w:t xml:space="preserve"> </w:t>
      </w:r>
      <w:r w:rsidR="00877097">
        <w:rPr>
          <w:rFonts w:ascii="Times New Roman" w:hAnsi="Times New Roman" w:cs="Times New Roman"/>
        </w:rPr>
        <w:t>3</w:t>
      </w:r>
      <w:r w:rsidRPr="00DE564D">
        <w:rPr>
          <w:rFonts w:ascii="Times New Roman" w:hAnsi="Times New Roman" w:cs="Times New Roman"/>
        </w:rPr>
        <w:t xml:space="preserve"> </w:t>
      </w:r>
      <w:proofErr w:type="spellStart"/>
      <w:r w:rsidRPr="00DE564D">
        <w:rPr>
          <w:rFonts w:ascii="Times New Roman" w:hAnsi="Times New Roman" w:cs="Times New Roman"/>
        </w:rPr>
        <w:t>latach</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przed</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upływem</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terminu</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składania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ofert</w:t>
      </w:r>
      <w:proofErr w:type="spellEnd"/>
      <w:r w:rsidRPr="00DE564D">
        <w:rPr>
          <w:rFonts w:ascii="Times New Roman" w:hAnsi="Times New Roman" w:cs="Times New Roman"/>
        </w:rPr>
        <w:t xml:space="preserve">, a </w:t>
      </w:r>
      <w:proofErr w:type="spellStart"/>
      <w:r w:rsidRPr="00DE564D">
        <w:rPr>
          <w:rFonts w:ascii="Times New Roman" w:hAnsi="Times New Roman" w:cs="Times New Roman"/>
        </w:rPr>
        <w:t>jeżeli</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okres</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prowadzenia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działalności</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jest</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krótszy</w:t>
      </w:r>
      <w:proofErr w:type="spellEnd"/>
      <w:r w:rsidRPr="00DE564D">
        <w:rPr>
          <w:rFonts w:ascii="Times New Roman" w:hAnsi="Times New Roman" w:cs="Times New Roman"/>
        </w:rPr>
        <w:t xml:space="preserve"> – w </w:t>
      </w:r>
      <w:proofErr w:type="spellStart"/>
      <w:r w:rsidRPr="00DE564D">
        <w:rPr>
          <w:rFonts w:ascii="Times New Roman" w:hAnsi="Times New Roman" w:cs="Times New Roman"/>
        </w:rPr>
        <w:t>tym</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okresie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wraz</w:t>
      </w:r>
      <w:proofErr w:type="spellEnd"/>
      <w:r w:rsidRPr="00DE564D">
        <w:rPr>
          <w:rFonts w:ascii="Times New Roman" w:hAnsi="Times New Roman" w:cs="Times New Roman"/>
        </w:rPr>
        <w:t xml:space="preserve"> z </w:t>
      </w:r>
      <w:proofErr w:type="spellStart"/>
      <w:r w:rsidRPr="00DE564D">
        <w:rPr>
          <w:rFonts w:ascii="Times New Roman" w:hAnsi="Times New Roman" w:cs="Times New Roman"/>
        </w:rPr>
        <w:t>podaniem</w:t>
      </w:r>
      <w:proofErr w:type="spellEnd"/>
      <w:r w:rsidRPr="00DE564D">
        <w:rPr>
          <w:rFonts w:ascii="Times New Roman" w:hAnsi="Times New Roman" w:cs="Times New Roman"/>
        </w:rPr>
        <w:t xml:space="preserve"> ich </w:t>
      </w:r>
      <w:proofErr w:type="spellStart"/>
      <w:r w:rsidRPr="00DE564D">
        <w:rPr>
          <w:rFonts w:ascii="Times New Roman" w:hAnsi="Times New Roman" w:cs="Times New Roman"/>
        </w:rPr>
        <w:t>rodzaju</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wartości</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daty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miejsca</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wykonania</w:t>
      </w:r>
      <w:proofErr w:type="spellEnd"/>
      <w:r w:rsidRPr="00DE564D">
        <w:rPr>
          <w:rFonts w:ascii="Times New Roman" w:hAnsi="Times New Roman" w:cs="Times New Roman"/>
        </w:rPr>
        <w:t xml:space="preserve"> i </w:t>
      </w:r>
      <w:proofErr w:type="spellStart"/>
      <w:r w:rsidRPr="00DE564D">
        <w:rPr>
          <w:rFonts w:ascii="Times New Roman" w:hAnsi="Times New Roman" w:cs="Times New Roman"/>
        </w:rPr>
        <w:t>podmiotów</w:t>
      </w:r>
      <w:proofErr w:type="spellEnd"/>
      <w:r w:rsidRPr="00DE564D">
        <w:rPr>
          <w:rFonts w:ascii="Times New Roman" w:hAnsi="Times New Roman" w:cs="Times New Roman"/>
        </w:rPr>
        <w:t xml:space="preserve">, na </w:t>
      </w:r>
      <w:proofErr w:type="spellStart"/>
      <w:r w:rsidRPr="00DE564D">
        <w:rPr>
          <w:rFonts w:ascii="Times New Roman" w:hAnsi="Times New Roman" w:cs="Times New Roman"/>
        </w:rPr>
        <w:t>rzecz</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których</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roboty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te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zostały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wykonane</w:t>
      </w:r>
      <w:proofErr w:type="spellEnd"/>
      <w:r w:rsidRPr="00DE564D">
        <w:rPr>
          <w:rFonts w:ascii="Times New Roman" w:hAnsi="Times New Roman" w:cs="Times New Roman"/>
        </w:rPr>
        <w:t xml:space="preserve">, z </w:t>
      </w:r>
      <w:proofErr w:type="spellStart"/>
      <w:r w:rsidRPr="00DE564D">
        <w:rPr>
          <w:rFonts w:ascii="Times New Roman" w:hAnsi="Times New Roman" w:cs="Times New Roman"/>
        </w:rPr>
        <w:t>załączeniem</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dowodów</w:t>
      </w:r>
      <w:proofErr w:type="spellEnd"/>
      <w:r w:rsidRPr="00DE564D">
        <w:rPr>
          <w:rFonts w:ascii="Times New Roman" w:hAnsi="Times New Roman" w:cs="Times New Roman"/>
        </w:rPr>
        <w:t> </w:t>
      </w:r>
      <w:proofErr w:type="spellStart"/>
      <w:r w:rsidRPr="00DE564D">
        <w:rPr>
          <w:rFonts w:ascii="Times New Roman" w:hAnsi="Times New Roman" w:cs="Times New Roman"/>
        </w:rPr>
        <w:t>określających</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czy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te</w:t>
      </w:r>
      <w:proofErr w:type="spellEnd"/>
      <w:r w:rsidRPr="00DE564D">
        <w:rPr>
          <w:rFonts w:ascii="Times New Roman" w:hAnsi="Times New Roman" w:cs="Times New Roman"/>
        </w:rPr>
        <w:t xml:space="preserve"> </w:t>
      </w:r>
      <w:proofErr w:type="spellStart"/>
      <w:r w:rsidR="00877097">
        <w:rPr>
          <w:rFonts w:ascii="Times New Roman" w:hAnsi="Times New Roman" w:cs="Times New Roman"/>
        </w:rPr>
        <w:t>usługi</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zostały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wykonane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należycie</w:t>
      </w:r>
      <w:proofErr w:type="spellEnd"/>
      <w:r w:rsidRPr="00DE564D">
        <w:rPr>
          <w:rFonts w:ascii="Times New Roman" w:hAnsi="Times New Roman" w:cs="Times New Roman"/>
        </w:rPr>
        <w:t>, w </w:t>
      </w:r>
      <w:proofErr w:type="spellStart"/>
      <w:r w:rsidRPr="00DE564D">
        <w:rPr>
          <w:rFonts w:ascii="Times New Roman" w:hAnsi="Times New Roman" w:cs="Times New Roman"/>
        </w:rPr>
        <w:t>szczególności</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informacji</w:t>
      </w:r>
      <w:proofErr w:type="spellEnd"/>
      <w:r w:rsidRPr="00DE564D">
        <w:rPr>
          <w:rFonts w:ascii="Times New Roman" w:hAnsi="Times New Roman" w:cs="Times New Roman"/>
        </w:rPr>
        <w:t xml:space="preserve"> o </w:t>
      </w:r>
      <w:proofErr w:type="spellStart"/>
      <w:r w:rsidRPr="00DE564D">
        <w:rPr>
          <w:rFonts w:ascii="Times New Roman" w:hAnsi="Times New Roman" w:cs="Times New Roman"/>
        </w:rPr>
        <w:t>tym</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czy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zostały</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wykonane</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zgodnie</w:t>
      </w:r>
      <w:proofErr w:type="spellEnd"/>
      <w:r w:rsidRPr="00DE564D">
        <w:rPr>
          <w:rFonts w:ascii="Times New Roman" w:hAnsi="Times New Roman" w:cs="Times New Roman"/>
        </w:rPr>
        <w:t xml:space="preserve"> </w:t>
      </w:r>
      <w:proofErr w:type="spellStart"/>
      <w:r w:rsidR="00877097">
        <w:rPr>
          <w:rFonts w:ascii="Times New Roman" w:hAnsi="Times New Roman" w:cs="Times New Roman"/>
        </w:rPr>
        <w:t>ze</w:t>
      </w:r>
      <w:proofErr w:type="spellEnd"/>
      <w:r w:rsidR="00877097">
        <w:rPr>
          <w:rFonts w:ascii="Times New Roman" w:hAnsi="Times New Roman" w:cs="Times New Roman"/>
        </w:rPr>
        <w:t xml:space="preserve"> </w:t>
      </w:r>
      <w:proofErr w:type="spellStart"/>
      <w:r w:rsidR="00877097">
        <w:rPr>
          <w:rFonts w:ascii="Times New Roman" w:hAnsi="Times New Roman" w:cs="Times New Roman"/>
        </w:rPr>
        <w:t>sztuką</w:t>
      </w:r>
      <w:proofErr w:type="spellEnd"/>
      <w:r w:rsidRPr="00DE564D">
        <w:rPr>
          <w:rFonts w:ascii="Times New Roman" w:hAnsi="Times New Roman" w:cs="Times New Roman"/>
        </w:rPr>
        <w:t xml:space="preserve"> i </w:t>
      </w:r>
      <w:proofErr w:type="spellStart"/>
      <w:r w:rsidRPr="00DE564D">
        <w:rPr>
          <w:rFonts w:ascii="Times New Roman" w:hAnsi="Times New Roman" w:cs="Times New Roman"/>
        </w:rPr>
        <w:t>prawidłowo</w:t>
      </w:r>
      <w:proofErr w:type="spellEnd"/>
      <w:r w:rsidRPr="00DE564D">
        <w:rPr>
          <w:rFonts w:ascii="Times New Roman" w:hAnsi="Times New Roman" w:cs="Times New Roman"/>
        </w:rPr>
        <w:t xml:space="preserve"> </w:t>
      </w:r>
      <w:proofErr w:type="spellStart"/>
      <w:r w:rsidRPr="00DE564D">
        <w:rPr>
          <w:rFonts w:ascii="Times New Roman" w:hAnsi="Times New Roman" w:cs="Times New Roman"/>
        </w:rPr>
        <w:t>ukończone</w:t>
      </w:r>
      <w:proofErr w:type="spellEnd"/>
      <w:r w:rsidRPr="00DE564D">
        <w:rPr>
          <w:rFonts w:ascii="Times New Roman" w:hAnsi="Times New Roman" w:cs="Times New Roman"/>
        </w:rPr>
        <w:t xml:space="preserve"> – </w:t>
      </w:r>
      <w:proofErr w:type="spellStart"/>
      <w:r w:rsidRPr="00DE564D">
        <w:rPr>
          <w:rFonts w:ascii="Times New Roman" w:hAnsi="Times New Roman" w:cs="Times New Roman"/>
          <w:b/>
          <w:bCs/>
        </w:rPr>
        <w:t>załącznik</w:t>
      </w:r>
      <w:proofErr w:type="spellEnd"/>
      <w:r w:rsidRPr="00DE564D">
        <w:rPr>
          <w:rFonts w:ascii="Times New Roman" w:hAnsi="Times New Roman" w:cs="Times New Roman"/>
          <w:b/>
          <w:bCs/>
        </w:rPr>
        <w:t xml:space="preserve"> </w:t>
      </w:r>
      <w:proofErr w:type="spellStart"/>
      <w:r w:rsidRPr="00DE564D">
        <w:rPr>
          <w:rFonts w:ascii="Times New Roman" w:hAnsi="Times New Roman" w:cs="Times New Roman"/>
          <w:b/>
          <w:bCs/>
        </w:rPr>
        <w:t>nr</w:t>
      </w:r>
      <w:proofErr w:type="spellEnd"/>
      <w:r w:rsidRPr="00DE564D">
        <w:rPr>
          <w:rFonts w:ascii="Times New Roman" w:hAnsi="Times New Roman" w:cs="Times New Roman"/>
          <w:b/>
          <w:bCs/>
        </w:rPr>
        <w:t xml:space="preserve"> 4.</w:t>
      </w:r>
    </w:p>
    <w:p w14:paraId="1576111A" w14:textId="45B2BBFC" w:rsidR="002F25B7" w:rsidRDefault="00DE564D" w:rsidP="00DE564D">
      <w:pPr>
        <w:pStyle w:val="Akapitzlist"/>
        <w:spacing w:line="240" w:lineRule="auto"/>
        <w:ind w:left="786"/>
        <w:contextualSpacing/>
        <w:rPr>
          <w:rFonts w:ascii="Times New Roman" w:hAnsi="Times New Roman" w:cs="Times New Roman"/>
          <w:bCs/>
          <w:i/>
          <w:sz w:val="24"/>
          <w:szCs w:val="24"/>
          <w:lang w:val="pl-PL"/>
        </w:rPr>
      </w:pPr>
      <w:r w:rsidRPr="00DE564D">
        <w:rPr>
          <w:rFonts w:ascii="Times New Roman" w:hAnsi="Times New Roman" w:cs="Times New Roman"/>
          <w:bCs/>
          <w:i/>
          <w:sz w:val="24"/>
          <w:szCs w:val="24"/>
          <w:lang w:val="pl-PL"/>
        </w:rPr>
        <w:lastRenderedPageBreak/>
        <w:t>w przypadku wskazania przez Wykonawcę oświadczeń lub dokumentów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1D79813F" w14:textId="77777777" w:rsidR="00D0006A" w:rsidRDefault="00D0006A" w:rsidP="00DE564D">
      <w:pPr>
        <w:pStyle w:val="Akapitzlist"/>
        <w:spacing w:line="240" w:lineRule="auto"/>
        <w:ind w:left="786"/>
        <w:contextualSpacing/>
        <w:rPr>
          <w:rFonts w:ascii="Times New Roman" w:hAnsi="Times New Roman" w:cs="Times New Roman"/>
          <w:bCs/>
          <w:i/>
          <w:sz w:val="24"/>
          <w:szCs w:val="24"/>
          <w:lang w:val="pl-PL"/>
        </w:rPr>
      </w:pPr>
    </w:p>
    <w:p w14:paraId="6159EC8B" w14:textId="77777777" w:rsidR="00D0006A" w:rsidRPr="005C1B04" w:rsidRDefault="00D0006A" w:rsidP="00DE564D">
      <w:pPr>
        <w:pStyle w:val="Akapitzlist"/>
        <w:spacing w:line="240" w:lineRule="auto"/>
        <w:ind w:left="786"/>
        <w:contextualSpacing/>
        <w:rPr>
          <w:rFonts w:ascii="Times New Roman" w:hAnsi="Times New Roman" w:cs="Times New Roman"/>
          <w:sz w:val="24"/>
          <w:szCs w:val="24"/>
          <w:lang w:val="pl-PL"/>
        </w:rPr>
      </w:pPr>
    </w:p>
    <w:bookmarkEnd w:id="9"/>
    <w:bookmarkEnd w:id="10"/>
    <w:p w14:paraId="7D595F2B"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XII. KORZYSTANIE Z ZASOBÓW INNYCH PODMIOTÓW W CELU POTWIERDZENIA SPELNIANIA WARUNKÓW UDZIAŁU W POSTĘPOWANIU</w:t>
      </w:r>
    </w:p>
    <w:p w14:paraId="6C478346"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5F948B57" w14:textId="2356C167" w:rsidR="009C7282" w:rsidRPr="003427F1" w:rsidRDefault="009C7282" w:rsidP="00EE792A">
      <w:pPr>
        <w:pStyle w:val="NormalnyWeb"/>
        <w:numPr>
          <w:ilvl w:val="1"/>
          <w:numId w:val="43"/>
        </w:numPr>
        <w:tabs>
          <w:tab w:val="left" w:pos="852"/>
        </w:tabs>
        <w:ind w:left="426"/>
      </w:pPr>
      <w:r w:rsidRPr="003427F1">
        <w:rPr>
          <w:rFonts w:cs="Times New Roman"/>
          <w:bCs/>
        </w:rPr>
        <w:t>Wykonawca może w celu potwierdzenia spełniania warunków udziału w postepowaniu, w stosownych sytuacjach oraz w odniesieniu do konkretnego zamówienia, lub jego części, polegać na zdolnościach technicznych lub zawodowych innych podmiotów (dot. Warunków udziału w postępowaniu określonych przez Zamawiającego w rozdziale XI SWZ), niezależnie od charakteru prawnego łączących go z nim stosunków prawnych.</w:t>
      </w:r>
    </w:p>
    <w:p w14:paraId="60B25EEC" w14:textId="3C6E5F9E" w:rsidR="009C7282" w:rsidRPr="003427F1" w:rsidRDefault="009C7282" w:rsidP="00EE792A">
      <w:pPr>
        <w:pStyle w:val="NormalnyWeb"/>
        <w:numPr>
          <w:ilvl w:val="1"/>
          <w:numId w:val="43"/>
        </w:numPr>
        <w:tabs>
          <w:tab w:val="left" w:pos="852"/>
        </w:tabs>
        <w:ind w:left="426" w:hanging="426"/>
      </w:pPr>
      <w:r w:rsidRPr="003427F1">
        <w:t xml:space="preserve">Wykonawca korzystający z zasobów innych podmiotów dołącza do oferty zobowiązanie podmiotu trzeciego – </w:t>
      </w:r>
      <w:r w:rsidRPr="003427F1">
        <w:rPr>
          <w:b/>
        </w:rPr>
        <w:t xml:space="preserve">załącznik nr </w:t>
      </w:r>
      <w:r w:rsidR="00C36FCF">
        <w:rPr>
          <w:b/>
        </w:rPr>
        <w:t>5</w:t>
      </w:r>
      <w:r w:rsidRPr="003427F1">
        <w:rPr>
          <w:b/>
        </w:rPr>
        <w:t>.</w:t>
      </w:r>
    </w:p>
    <w:p w14:paraId="35F0672A" w14:textId="77777777" w:rsidR="009C7282" w:rsidRPr="003427F1" w:rsidRDefault="009C7282" w:rsidP="00EE792A">
      <w:pPr>
        <w:pStyle w:val="NormalnyWeb"/>
        <w:numPr>
          <w:ilvl w:val="1"/>
          <w:numId w:val="43"/>
        </w:numPr>
        <w:tabs>
          <w:tab w:val="left" w:pos="852"/>
        </w:tabs>
        <w:ind w:left="426" w:hanging="426"/>
      </w:pPr>
      <w:r w:rsidRPr="003427F1">
        <w:rPr>
          <w:rFonts w:cs="Times New Roman"/>
          <w:bCs/>
        </w:rPr>
        <w:t xml:space="preserve">Na podstawie art. 125 ust. 5 wykonawca dołącza do oferty oświadczenie podmiotu udostępniającego zasoby, potwierdzające brak podstaw do wykluczenia tego podmiotu – </w:t>
      </w:r>
      <w:r w:rsidRPr="003427F1">
        <w:rPr>
          <w:rFonts w:cs="Times New Roman"/>
          <w:b/>
          <w:bCs/>
        </w:rPr>
        <w:t>załącznik nr 3.</w:t>
      </w:r>
    </w:p>
    <w:p w14:paraId="0F8D6D02" w14:textId="342D8C74" w:rsidR="002F25B7" w:rsidRPr="003427F1" w:rsidRDefault="002F25B7" w:rsidP="00EE792A">
      <w:pPr>
        <w:pStyle w:val="NormalnyWeb"/>
        <w:numPr>
          <w:ilvl w:val="1"/>
          <w:numId w:val="43"/>
        </w:numPr>
        <w:tabs>
          <w:tab w:val="left" w:pos="852"/>
        </w:tabs>
        <w:ind w:left="426" w:hanging="426"/>
      </w:pPr>
      <w:r w:rsidRPr="003427F1">
        <w:rPr>
          <w:rFonts w:cs="Times New Roman"/>
          <w:color w:val="000000" w:themeColor="text1"/>
        </w:rPr>
        <w:t>Oświadczenie o przynależności lub braku przynależności do tej samej grupy kapitałowej (</w:t>
      </w:r>
      <w:r w:rsidRPr="003427F1">
        <w:rPr>
          <w:rFonts w:cs="Times New Roman"/>
          <w:b/>
          <w:color w:val="000000" w:themeColor="text1"/>
        </w:rPr>
        <w:t xml:space="preserve">załącznik nr </w:t>
      </w:r>
      <w:r w:rsidR="00C36FCF">
        <w:rPr>
          <w:rFonts w:cs="Times New Roman"/>
          <w:b/>
          <w:color w:val="000000" w:themeColor="text1"/>
        </w:rPr>
        <w:t>6</w:t>
      </w:r>
      <w:r w:rsidRPr="003427F1">
        <w:rPr>
          <w:rFonts w:cs="Times New Roman"/>
          <w:b/>
          <w:color w:val="000000" w:themeColor="text1"/>
        </w:rPr>
        <w:t xml:space="preserve"> do SWZ </w:t>
      </w:r>
      <w:r w:rsidRPr="003427F1">
        <w:rPr>
          <w:rFonts w:cs="Times New Roman"/>
          <w:color w:val="000000" w:themeColor="text1"/>
        </w:rPr>
        <w:t xml:space="preserve">(każdy z Wykonawców wspólnie ubiegających się o udzielenie zamówienia oraz podmiotu trzeciego, z którego zasobów </w:t>
      </w:r>
      <w:r w:rsidR="00A81D6C" w:rsidRPr="003427F1">
        <w:rPr>
          <w:rFonts w:cs="Times New Roman"/>
          <w:color w:val="000000" w:themeColor="text1"/>
        </w:rPr>
        <w:t>korzystał</w:t>
      </w:r>
      <w:r w:rsidRPr="003427F1">
        <w:rPr>
          <w:rFonts w:cs="Times New Roman"/>
          <w:color w:val="000000" w:themeColor="text1"/>
        </w:rPr>
        <w:t xml:space="preserve"> będzie Wykonawca)</w:t>
      </w:r>
    </w:p>
    <w:p w14:paraId="62B29185" w14:textId="7B68685F" w:rsidR="009C7282" w:rsidRPr="003427F1" w:rsidRDefault="009C7282" w:rsidP="00EE792A">
      <w:pPr>
        <w:pStyle w:val="NormalnyWeb"/>
        <w:numPr>
          <w:ilvl w:val="1"/>
          <w:numId w:val="43"/>
        </w:numPr>
        <w:tabs>
          <w:tab w:val="left" w:pos="852"/>
        </w:tabs>
        <w:ind w:left="426" w:hanging="426"/>
      </w:pPr>
      <w:r w:rsidRPr="003427F1">
        <w:rPr>
          <w:rFonts w:cs="Times New Roman"/>
        </w:rPr>
        <w:t>Oświadczenie w związku z art. 7 ust. 1 ustawy z dnia 13 kwietnia 2022r. o szczególnych rozwiązaniach w zakresie przeciwdziałania wspieraniu agresji na Ukrainę oraz służących ochronie bezpieczeństwa narodowego</w:t>
      </w:r>
      <w:r w:rsidRPr="003427F1">
        <w:rPr>
          <w:rFonts w:cs="Times New Roman"/>
          <w:color w:val="000000" w:themeColor="text1"/>
        </w:rPr>
        <w:t xml:space="preserve"> nie podlega wykluczeniu w związku z art. 7 ust.1 ustawy z dnia 13 kwietnia 2022r. – </w:t>
      </w:r>
      <w:r w:rsidRPr="003427F1">
        <w:rPr>
          <w:rFonts w:cs="Times New Roman"/>
          <w:b/>
          <w:bCs/>
          <w:color w:val="000000" w:themeColor="text1"/>
        </w:rPr>
        <w:t xml:space="preserve">załącznik nr </w:t>
      </w:r>
      <w:r w:rsidR="00C36FCF">
        <w:rPr>
          <w:rFonts w:cs="Times New Roman"/>
          <w:b/>
          <w:bCs/>
          <w:color w:val="000000" w:themeColor="text1"/>
        </w:rPr>
        <w:t>7</w:t>
      </w:r>
      <w:r w:rsidR="002F25B7" w:rsidRPr="003427F1">
        <w:rPr>
          <w:rFonts w:cs="Times New Roman"/>
          <w:b/>
          <w:bCs/>
          <w:color w:val="000000" w:themeColor="text1"/>
        </w:rPr>
        <w:t xml:space="preserve"> </w:t>
      </w:r>
      <w:r w:rsidRPr="003427F1">
        <w:rPr>
          <w:rFonts w:cs="Times New Roman"/>
          <w:color w:val="000000" w:themeColor="text1"/>
        </w:rPr>
        <w:t xml:space="preserve">(każdy z Wykonawców wspólnie ubiegających się o udzielenie zamówienia oraz podmiotu trzeciego, z którego zasobów </w:t>
      </w:r>
      <w:r w:rsidR="008F65C7" w:rsidRPr="003427F1">
        <w:rPr>
          <w:rFonts w:cs="Times New Roman"/>
          <w:color w:val="000000" w:themeColor="text1"/>
        </w:rPr>
        <w:t xml:space="preserve">korzystał </w:t>
      </w:r>
      <w:r w:rsidRPr="003427F1">
        <w:rPr>
          <w:rFonts w:cs="Times New Roman"/>
          <w:color w:val="000000" w:themeColor="text1"/>
        </w:rPr>
        <w:t>będzie Wykonawca).</w:t>
      </w:r>
    </w:p>
    <w:p w14:paraId="77857E4B" w14:textId="77777777" w:rsidR="009C7282" w:rsidRPr="003427F1" w:rsidRDefault="009C7282" w:rsidP="00EE792A">
      <w:pPr>
        <w:pStyle w:val="NormalnyWeb"/>
        <w:numPr>
          <w:ilvl w:val="1"/>
          <w:numId w:val="43"/>
        </w:numPr>
        <w:tabs>
          <w:tab w:val="left" w:pos="852"/>
        </w:tabs>
        <w:ind w:left="426" w:hanging="426"/>
      </w:pPr>
      <w:r w:rsidRPr="003427F1">
        <w:rPr>
          <w:rFonts w:cs="Times New Roman"/>
          <w:bCs/>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w:t>
      </w:r>
      <w:r w:rsidRPr="003427F1">
        <w:rPr>
          <w:rFonts w:cs="Times New Roman"/>
          <w:b/>
          <w:bCs/>
        </w:rPr>
        <w:t>dokument ten (np. zobowiązanie) należy dołączyć do oferty</w:t>
      </w:r>
      <w:r w:rsidRPr="003427F1">
        <w:rPr>
          <w:rFonts w:cs="Times New Roman"/>
          <w:bCs/>
        </w:rPr>
        <w:t>.</w:t>
      </w:r>
    </w:p>
    <w:p w14:paraId="574B016D" w14:textId="77777777" w:rsidR="009C7282" w:rsidRPr="003427F1" w:rsidRDefault="009C7282" w:rsidP="00EE792A">
      <w:pPr>
        <w:pStyle w:val="NormalnyWeb"/>
        <w:tabs>
          <w:tab w:val="left" w:pos="-4614"/>
        </w:tabs>
        <w:rPr>
          <w:rFonts w:cs="Times New Roman"/>
          <w:bCs/>
        </w:rPr>
      </w:pPr>
      <w:r w:rsidRPr="003427F1">
        <w:rPr>
          <w:rFonts w:cs="Times New Roman"/>
          <w:bCs/>
        </w:rPr>
        <w:t xml:space="preserve"> Z dokumentu (np. zobowiązania), o którym mowa w pkt 2 musi wynikać w szczególności:</w:t>
      </w:r>
    </w:p>
    <w:p w14:paraId="738287F0" w14:textId="77777777" w:rsidR="009C7282" w:rsidRPr="003427F1" w:rsidRDefault="009C7282" w:rsidP="00EE792A">
      <w:pPr>
        <w:pStyle w:val="NormalnyWeb"/>
        <w:numPr>
          <w:ilvl w:val="0"/>
          <w:numId w:val="14"/>
        </w:numPr>
        <w:tabs>
          <w:tab w:val="left" w:pos="-8934"/>
        </w:tabs>
        <w:rPr>
          <w:rFonts w:cs="Times New Roman"/>
          <w:bCs/>
        </w:rPr>
      </w:pPr>
      <w:r w:rsidRPr="003427F1">
        <w:rPr>
          <w:rFonts w:cs="Times New Roman"/>
          <w:bCs/>
        </w:rPr>
        <w:t>zakres dostępnych Wykonawcy zasobów innego podmiotu,</w:t>
      </w:r>
    </w:p>
    <w:p w14:paraId="71A5FE1E" w14:textId="77777777" w:rsidR="009C7282" w:rsidRPr="003427F1" w:rsidRDefault="009C7282" w:rsidP="00EE792A">
      <w:pPr>
        <w:pStyle w:val="NormalnyWeb"/>
        <w:numPr>
          <w:ilvl w:val="0"/>
          <w:numId w:val="14"/>
        </w:numPr>
        <w:tabs>
          <w:tab w:val="left" w:pos="-8934"/>
        </w:tabs>
        <w:rPr>
          <w:rFonts w:cs="Times New Roman"/>
          <w:bCs/>
        </w:rPr>
      </w:pPr>
      <w:r w:rsidRPr="003427F1">
        <w:rPr>
          <w:rFonts w:cs="Times New Roman"/>
          <w:bCs/>
        </w:rPr>
        <w:t>sposób wykorzystania zasobów innego podmiotu, przez Wykonawcę, przy wykonywaniu zamówienia publicznego,</w:t>
      </w:r>
    </w:p>
    <w:p w14:paraId="0812AF86" w14:textId="77777777" w:rsidR="009C7282" w:rsidRPr="003427F1" w:rsidRDefault="009C7282" w:rsidP="00EE792A">
      <w:pPr>
        <w:pStyle w:val="NormalnyWeb"/>
        <w:numPr>
          <w:ilvl w:val="0"/>
          <w:numId w:val="14"/>
        </w:numPr>
        <w:tabs>
          <w:tab w:val="left" w:pos="-8934"/>
        </w:tabs>
        <w:rPr>
          <w:rFonts w:cs="Times New Roman"/>
          <w:bCs/>
        </w:rPr>
      </w:pPr>
      <w:r w:rsidRPr="003427F1">
        <w:rPr>
          <w:rFonts w:cs="Times New Roman"/>
          <w:bCs/>
        </w:rPr>
        <w:t>zakres i okres udziału innego podmiotu przy wykonywaniu zamówienia publicznego,</w:t>
      </w:r>
    </w:p>
    <w:p w14:paraId="4FE46D70" w14:textId="77777777" w:rsidR="009C7282" w:rsidRPr="003427F1" w:rsidRDefault="009C7282" w:rsidP="00EE792A">
      <w:pPr>
        <w:pStyle w:val="NormalnyWeb"/>
        <w:numPr>
          <w:ilvl w:val="0"/>
          <w:numId w:val="14"/>
        </w:numPr>
        <w:tabs>
          <w:tab w:val="left" w:pos="-8934"/>
        </w:tabs>
        <w:rPr>
          <w:rFonts w:cs="Times New Roman"/>
          <w:bCs/>
        </w:rPr>
      </w:pPr>
      <w:r w:rsidRPr="003427F1">
        <w:rPr>
          <w:rFonts w:cs="Times New Roman"/>
          <w:bCs/>
        </w:rPr>
        <w:lastRenderedPageBreak/>
        <w:t>czy podmiot, na zdolnościach którego Wykonawca polega w odniesieniu do warunków udziału w postępowaniu dotyczących wykształcenia, kwalifikacji zawodowych lub doświadczenia, zrealizuje roboty budowlane, których wskazane zdolności dotyczą.</w:t>
      </w:r>
    </w:p>
    <w:p w14:paraId="09473FA7" w14:textId="77777777" w:rsidR="009C7282" w:rsidRPr="003427F1" w:rsidRDefault="009C7282" w:rsidP="00EE792A">
      <w:pPr>
        <w:pStyle w:val="NormalnyWeb"/>
        <w:numPr>
          <w:ilvl w:val="1"/>
          <w:numId w:val="43"/>
        </w:numPr>
        <w:tabs>
          <w:tab w:val="left" w:pos="851"/>
        </w:tabs>
        <w:ind w:left="425" w:hanging="425"/>
        <w:rPr>
          <w:rFonts w:cs="Times New Roman"/>
          <w:bCs/>
        </w:rPr>
      </w:pPr>
      <w:r w:rsidRPr="003427F1">
        <w:rPr>
          <w:rFonts w:cs="Times New Roman"/>
          <w:bCs/>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108 ustawy Pzp</w:t>
      </w:r>
    </w:p>
    <w:p w14:paraId="0D61949B" w14:textId="77777777" w:rsidR="009C7282" w:rsidRPr="003427F1" w:rsidRDefault="009C7282" w:rsidP="00EE792A">
      <w:pPr>
        <w:pStyle w:val="NormalnyWeb"/>
        <w:numPr>
          <w:ilvl w:val="1"/>
          <w:numId w:val="43"/>
        </w:numPr>
        <w:tabs>
          <w:tab w:val="left" w:pos="851"/>
        </w:tabs>
        <w:ind w:left="425" w:hanging="425"/>
      </w:pPr>
      <w:r w:rsidRPr="003427F1">
        <w:rPr>
          <w:rFonts w:cs="Times New Roman"/>
          <w:b/>
          <w:bCs/>
        </w:rPr>
        <w:t>W odniesieniu do warunków dotyczących  </w:t>
      </w:r>
      <w:r w:rsidRPr="003427F1">
        <w:rPr>
          <w:rFonts w:cs="Times New Roman"/>
          <w:b/>
          <w:bCs/>
          <w:color w:val="000000" w:themeColor="text1"/>
        </w:rPr>
        <w:t xml:space="preserve">doświadczenia (pkt 4 rozdziału XI SWZ), </w:t>
      </w:r>
      <w:r w:rsidRPr="003427F1">
        <w:rPr>
          <w:rFonts w:cs="Times New Roman"/>
          <w:b/>
          <w:bCs/>
        </w:rPr>
        <w:t>Wykonawcy mogą polegać na zdolnościach innych podmiotów, jeśli podmioty te zrealizują roboty budowlane, do realizacji których te zdolności są wymagane –podwykonawstwo.</w:t>
      </w:r>
    </w:p>
    <w:p w14:paraId="738EB4DB" w14:textId="77777777" w:rsidR="009C7282" w:rsidRPr="003427F1" w:rsidRDefault="009C7282" w:rsidP="00EE792A">
      <w:pPr>
        <w:pStyle w:val="NormalnyWeb"/>
        <w:numPr>
          <w:ilvl w:val="1"/>
          <w:numId w:val="43"/>
        </w:numPr>
        <w:tabs>
          <w:tab w:val="left" w:pos="851"/>
        </w:tabs>
        <w:ind w:left="425" w:hanging="425"/>
        <w:rPr>
          <w:rFonts w:cs="Times New Roman"/>
          <w:bCs/>
        </w:rPr>
      </w:pPr>
      <w:r w:rsidRPr="003427F1">
        <w:rPr>
          <w:rFonts w:cs="Times New Roman"/>
          <w:bCs/>
        </w:rPr>
        <w:t>Jeżeli zdolności techniczne lub zawodowe, podmiotu, o którym mowa powyżej, nie potwierdzają spełnienia przez Wykonawcę warunków udziału w postępowaniu lub zachodzą wobec tych podmiotów podstawy wykluczenia, Zamawiający żąda, aby Wykonawca w terminie określonym przez Zamawiającego:</w:t>
      </w:r>
    </w:p>
    <w:p w14:paraId="44BD1864" w14:textId="77777777" w:rsidR="009C7282" w:rsidRPr="003427F1" w:rsidRDefault="009C7282" w:rsidP="00EE792A">
      <w:pPr>
        <w:pStyle w:val="NormalnyWeb"/>
        <w:ind w:left="1134" w:hanging="283"/>
        <w:rPr>
          <w:rFonts w:cs="Times New Roman"/>
          <w:bCs/>
        </w:rPr>
      </w:pPr>
      <w:r w:rsidRPr="003427F1">
        <w:rPr>
          <w:rFonts w:cs="Times New Roman"/>
          <w:bCs/>
        </w:rPr>
        <w:t>1) zastąpił ten podmiot innym podmiotem lub podmiotami lub</w:t>
      </w:r>
    </w:p>
    <w:p w14:paraId="255D7E49" w14:textId="77777777" w:rsidR="009C7282" w:rsidRPr="003427F1" w:rsidRDefault="009C7282" w:rsidP="00EE792A">
      <w:pPr>
        <w:pStyle w:val="NormalnyWeb"/>
        <w:ind w:left="1134" w:hanging="283"/>
        <w:rPr>
          <w:rFonts w:cs="Times New Roman"/>
          <w:bCs/>
        </w:rPr>
      </w:pPr>
      <w:r w:rsidRPr="003427F1">
        <w:rPr>
          <w:rFonts w:cs="Times New Roman"/>
          <w:bCs/>
        </w:rPr>
        <w:t>2) zobowiązał się do osobistego wykonania odpowiedniej części zamówienia, jeżeli wykaże zdolności techniczne lub zawodowe lub sytuację finansową lub ekonomiczną, o których mowa w pkt 1 niniejszego rozdziału.</w:t>
      </w:r>
    </w:p>
    <w:p w14:paraId="0EC274B7" w14:textId="77777777" w:rsidR="009C7282" w:rsidRPr="003427F1" w:rsidRDefault="009C7282" w:rsidP="00EE792A">
      <w:pPr>
        <w:pStyle w:val="Akapitzlist"/>
        <w:numPr>
          <w:ilvl w:val="1"/>
          <w:numId w:val="43"/>
        </w:numPr>
        <w:tabs>
          <w:tab w:val="left" w:pos="852"/>
          <w:tab w:val="left" w:pos="993"/>
        </w:tabs>
        <w:autoSpaceDN w:val="0"/>
        <w:spacing w:after="160" w:line="240" w:lineRule="auto"/>
        <w:ind w:left="425" w:hanging="425"/>
        <w:contextualSpacing/>
        <w:rPr>
          <w:lang w:val="pl-PL"/>
        </w:rPr>
      </w:pPr>
      <w:r w:rsidRPr="003427F1">
        <w:rPr>
          <w:rFonts w:ascii="Times New Roman" w:hAnsi="Times New Roman" w:cs="Times New Roman"/>
          <w:sz w:val="24"/>
          <w:szCs w:val="24"/>
          <w:lang w:val="pl-PL"/>
        </w:rPr>
        <w:t>Jeżeli Wykonawca wykazując spełnianie warunków udziału w postępowaniu, określonych przez Zamawiającego w pkt 4 rozdziału XI SWZ, polega na zdolnościach innych podmiotów, na zasadach określonych powyżej, zamieszcza informacje o tych podmiotach w oświadczeniu, o którym mowa w art. 125 ust. 1 ustawy.</w:t>
      </w:r>
    </w:p>
    <w:p w14:paraId="55043AD0" w14:textId="77777777" w:rsidR="009C7282" w:rsidRPr="003427F1" w:rsidRDefault="009C7282" w:rsidP="00EE792A">
      <w:pPr>
        <w:pStyle w:val="Akapitzlist"/>
        <w:numPr>
          <w:ilvl w:val="1"/>
          <w:numId w:val="43"/>
        </w:numPr>
        <w:tabs>
          <w:tab w:val="left" w:pos="852"/>
          <w:tab w:val="left" w:pos="993"/>
        </w:tabs>
        <w:autoSpaceDN w:val="0"/>
        <w:spacing w:after="160" w:line="240" w:lineRule="auto"/>
        <w:ind w:left="425" w:hanging="425"/>
        <w:contextualSpacing/>
        <w:rPr>
          <w:color w:val="000000" w:themeColor="text1"/>
          <w:lang w:val="pl-PL"/>
        </w:rPr>
      </w:pPr>
      <w:r w:rsidRPr="003427F1">
        <w:rPr>
          <w:rFonts w:ascii="Times New Roman" w:hAnsi="Times New Roman" w:cs="Times New Roman"/>
          <w:sz w:val="24"/>
          <w:szCs w:val="24"/>
          <w:lang w:val="pl-PL"/>
        </w:rPr>
        <w:t xml:space="preserve">Wykonawca zobowiązany będzie również złożyć wskazane w SWZ dokumenty tego podmiotu potwierdzające spełnianie warunków udziału w postępowaniu w zakresie </w:t>
      </w:r>
      <w:r w:rsidRPr="003427F1">
        <w:rPr>
          <w:rFonts w:ascii="Times New Roman" w:hAnsi="Times New Roman" w:cs="Times New Roman"/>
          <w:color w:val="000000" w:themeColor="text1"/>
          <w:sz w:val="24"/>
          <w:szCs w:val="24"/>
          <w:lang w:val="pl-PL"/>
        </w:rPr>
        <w:t>zdolności, na których Wykonawca polegał w celu wykazania spełniania tych warunków.</w:t>
      </w:r>
    </w:p>
    <w:p w14:paraId="37F5585F" w14:textId="601D4C1B" w:rsidR="00B83B27" w:rsidRPr="003427F1" w:rsidRDefault="009C7282" w:rsidP="00EE792A">
      <w:pPr>
        <w:pStyle w:val="Akapitzlist"/>
        <w:tabs>
          <w:tab w:val="left" w:pos="852"/>
          <w:tab w:val="left" w:pos="993"/>
        </w:tabs>
        <w:autoSpaceDN w:val="0"/>
        <w:spacing w:line="240" w:lineRule="auto"/>
        <w:ind w:left="425"/>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Zamawiający nie określa zakresu zadań kluczowych do osobistego wykonania przez poszczególnych wykonawców w razie wspólnego ubiegania się o udzielenia zamówienia</w:t>
      </w:r>
    </w:p>
    <w:p w14:paraId="5A4C122C"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ROZDZIAL XIII. INFORMACJA NA TEMAT MOZLIWOŚCI SKŁADANIA OFERTY WSPÓLNEJ (PRZEZ DWA LUB WIĘCEJ PODMIOTÓW)</w:t>
      </w:r>
    </w:p>
    <w:p w14:paraId="7B174EE7"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51515BF6" w14:textId="0E840E7E" w:rsidR="00B83B27" w:rsidRPr="003427F1" w:rsidRDefault="00B83B27" w:rsidP="00EE792A">
      <w:pPr>
        <w:pStyle w:val="Akapitzlist"/>
        <w:numPr>
          <w:ilvl w:val="1"/>
          <w:numId w:val="16"/>
        </w:numPr>
        <w:tabs>
          <w:tab w:val="left" w:pos="305"/>
        </w:tabs>
        <w:autoSpaceDN w:val="0"/>
        <w:spacing w:after="160" w:line="240" w:lineRule="auto"/>
        <w:contextualSpacing/>
        <w:rPr>
          <w:lang w:val="pl-PL"/>
        </w:rPr>
      </w:pPr>
      <w:r w:rsidRPr="003427F1">
        <w:rPr>
          <w:rFonts w:ascii="Times New Roman" w:hAnsi="Times New Roman" w:cs="Times New Roman"/>
          <w:sz w:val="24"/>
          <w:szCs w:val="24"/>
          <w:lang w:val="pl-PL"/>
        </w:rPr>
        <w:t xml:space="preserve">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 </w:t>
      </w:r>
    </w:p>
    <w:p w14:paraId="3941CDB3" w14:textId="77777777" w:rsidR="00B83B27" w:rsidRPr="003427F1" w:rsidRDefault="00B83B27" w:rsidP="00EE792A">
      <w:pPr>
        <w:pStyle w:val="Akapitzlist"/>
        <w:numPr>
          <w:ilvl w:val="1"/>
          <w:numId w:val="16"/>
        </w:numPr>
        <w:tabs>
          <w:tab w:val="left" w:pos="305"/>
        </w:tabs>
        <w:autoSpaceDN w:val="0"/>
        <w:spacing w:after="160" w:line="240" w:lineRule="auto"/>
        <w:contextualSpacing/>
        <w:rPr>
          <w:sz w:val="24"/>
          <w:szCs w:val="24"/>
          <w:lang w:val="pl-PL"/>
        </w:rPr>
      </w:pPr>
      <w:r w:rsidRPr="003427F1">
        <w:rPr>
          <w:rFonts w:ascii="Times New Roman" w:hAnsi="Times New Roman" w:cs="Times New Roman"/>
          <w:sz w:val="24"/>
          <w:szCs w:val="24"/>
          <w:lang w:val="pl-PL"/>
        </w:rPr>
        <w:t>Wykonawcy tworzący jeden podmiot przedłożą wraz z ofertą stosowne pełnomocnictwo –</w:t>
      </w:r>
      <w:r w:rsidRPr="003427F1">
        <w:rPr>
          <w:rFonts w:ascii="Times New Roman" w:hAnsi="Times New Roman" w:cs="Times New Roman"/>
          <w:color w:val="000000"/>
          <w:sz w:val="24"/>
          <w:szCs w:val="24"/>
          <w:lang w:val="pl-PL"/>
        </w:rPr>
        <w:t xml:space="preserve">– </w:t>
      </w:r>
      <w:r w:rsidRPr="003427F1">
        <w:rPr>
          <w:rFonts w:ascii="Times New Roman" w:hAnsi="Times New Roman" w:cs="Times New Roman"/>
          <w:sz w:val="24"/>
          <w:szCs w:val="24"/>
          <w:lang w:val="pl-PL"/>
        </w:rPr>
        <w:t>nie dotyczy spółki cywilnej, o ile upoważnienie/pełnomocnictwo do występowania w imieniu tej spółki wynika z dołączonej do oferty umowy spółki bądź wszyscy wspólnicy podpiszą ofertę.</w:t>
      </w:r>
    </w:p>
    <w:p w14:paraId="2C7D23FF" w14:textId="77777777" w:rsidR="00B83B27" w:rsidRPr="003427F1" w:rsidRDefault="00B83B27" w:rsidP="00EE792A">
      <w:pPr>
        <w:pStyle w:val="Standard"/>
        <w:tabs>
          <w:tab w:val="left" w:pos="907"/>
          <w:tab w:val="left" w:pos="964"/>
        </w:tabs>
        <w:ind w:left="397"/>
        <w:contextualSpacing/>
        <w:rPr>
          <w:sz w:val="24"/>
          <w:szCs w:val="24"/>
        </w:rPr>
      </w:pPr>
      <w:r w:rsidRPr="003427F1">
        <w:rPr>
          <w:b/>
          <w:sz w:val="24"/>
          <w:szCs w:val="24"/>
          <w:u w:val="single"/>
        </w:rPr>
        <w:lastRenderedPageBreak/>
        <w:t xml:space="preserve">Uwaga: </w:t>
      </w:r>
      <w:r w:rsidRPr="003427F1">
        <w:rPr>
          <w:b/>
          <w:sz w:val="24"/>
          <w:szCs w:val="24"/>
        </w:rPr>
        <w:t>Pełnomocnictwo, o którym mowa powyżej może wynikać albo z dokumentu pod taką samą nazwą, albo z umowy podmiotów składających wspólnie ofertę.</w:t>
      </w:r>
    </w:p>
    <w:p w14:paraId="57DAAA8D" w14:textId="77777777" w:rsidR="00B83B27" w:rsidRPr="003427F1" w:rsidRDefault="00B83B27" w:rsidP="00EE792A">
      <w:pPr>
        <w:pStyle w:val="Standard"/>
        <w:numPr>
          <w:ilvl w:val="1"/>
          <w:numId w:val="16"/>
        </w:numPr>
        <w:tabs>
          <w:tab w:val="left" w:pos="-4735"/>
        </w:tabs>
        <w:contextualSpacing/>
        <w:rPr>
          <w:sz w:val="24"/>
          <w:szCs w:val="24"/>
        </w:rPr>
      </w:pPr>
      <w:r w:rsidRPr="003427F1">
        <w:rPr>
          <w:sz w:val="24"/>
          <w:szCs w:val="24"/>
        </w:rPr>
        <w:t>Oferta musi być podpisana w taki sposób, by prawnie zobowiązywała wszystkich Wykonawców występujących wspólnie (przez każdego z Wykonawców lub pełnomocnika).</w:t>
      </w:r>
    </w:p>
    <w:p w14:paraId="7ACDD6E9" w14:textId="12AADBBA" w:rsidR="00B83B27" w:rsidRPr="003427F1" w:rsidRDefault="00B83B27" w:rsidP="00EE792A">
      <w:pPr>
        <w:pStyle w:val="Standard"/>
        <w:numPr>
          <w:ilvl w:val="1"/>
          <w:numId w:val="16"/>
        </w:numPr>
        <w:tabs>
          <w:tab w:val="left" w:pos="-4735"/>
        </w:tabs>
        <w:contextualSpacing/>
        <w:rPr>
          <w:bCs/>
          <w:sz w:val="24"/>
          <w:szCs w:val="24"/>
        </w:rPr>
      </w:pPr>
      <w:r w:rsidRPr="003427F1">
        <w:rPr>
          <w:bCs/>
          <w:sz w:val="24"/>
          <w:szCs w:val="24"/>
        </w:rPr>
        <w:t>W przypadku wspólnego ubiegania się o zamówienie przez Wykonawców, oświadczenie,</w:t>
      </w:r>
      <w:r w:rsidRPr="003427F1">
        <w:rPr>
          <w:bCs/>
          <w:sz w:val="24"/>
          <w:szCs w:val="24"/>
        </w:rPr>
        <w:br/>
        <w:t>o którym mowa w art. 125 ust.1 ustawy (</w:t>
      </w:r>
      <w:r w:rsidRPr="003427F1">
        <w:rPr>
          <w:b/>
          <w:sz w:val="24"/>
          <w:szCs w:val="24"/>
        </w:rPr>
        <w:t>załącznik nr 3</w:t>
      </w:r>
      <w:r w:rsidR="009C7282" w:rsidRPr="003427F1">
        <w:rPr>
          <w:b/>
          <w:sz w:val="24"/>
          <w:szCs w:val="24"/>
        </w:rPr>
        <w:t xml:space="preserve"> oraz załącznik nr </w:t>
      </w:r>
      <w:r w:rsidR="00C36FCF">
        <w:rPr>
          <w:b/>
          <w:sz w:val="24"/>
          <w:szCs w:val="24"/>
        </w:rPr>
        <w:t>7</w:t>
      </w:r>
      <w:r w:rsidRPr="003427F1">
        <w:rPr>
          <w:bCs/>
          <w:sz w:val="24"/>
          <w:szCs w:val="24"/>
        </w:rPr>
        <w:t>)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(każdy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złożenie oświadczenia łącznie, pod warunkiem, iż oświadczenie to zostanie podpisane w imieniu wszystkich podmiotów występujących wspólnie (przez Pełnomocnika) lub wszystkie podmioty składające ofertę wspólną).</w:t>
      </w:r>
    </w:p>
    <w:p w14:paraId="727093CF" w14:textId="76A7CFDB" w:rsidR="002F25B7" w:rsidRPr="003427F1" w:rsidRDefault="002F25B7" w:rsidP="00EE792A">
      <w:pPr>
        <w:pStyle w:val="Standard"/>
        <w:numPr>
          <w:ilvl w:val="1"/>
          <w:numId w:val="16"/>
        </w:numPr>
        <w:tabs>
          <w:tab w:val="left" w:pos="-4735"/>
        </w:tabs>
        <w:contextualSpacing/>
        <w:rPr>
          <w:bCs/>
          <w:sz w:val="24"/>
          <w:szCs w:val="24"/>
        </w:rPr>
      </w:pPr>
      <w:r w:rsidRPr="003427F1">
        <w:rPr>
          <w:color w:val="000000" w:themeColor="text1"/>
          <w:sz w:val="24"/>
          <w:szCs w:val="24"/>
        </w:rPr>
        <w:t>Oświadczenie o przynależności lub braku przynależności do tej samej grupy kapitałowej (</w:t>
      </w:r>
      <w:r w:rsidRPr="003427F1">
        <w:rPr>
          <w:b/>
          <w:color w:val="000000" w:themeColor="text1"/>
          <w:sz w:val="24"/>
          <w:szCs w:val="24"/>
        </w:rPr>
        <w:t xml:space="preserve">załącznik nr </w:t>
      </w:r>
      <w:r w:rsidR="00E52942">
        <w:rPr>
          <w:b/>
          <w:color w:val="000000" w:themeColor="text1"/>
          <w:sz w:val="24"/>
          <w:szCs w:val="24"/>
        </w:rPr>
        <w:t>5</w:t>
      </w:r>
      <w:r w:rsidRPr="003427F1">
        <w:rPr>
          <w:b/>
          <w:color w:val="000000" w:themeColor="text1"/>
          <w:sz w:val="24"/>
          <w:szCs w:val="24"/>
        </w:rPr>
        <w:t xml:space="preserve"> do SWZ </w:t>
      </w:r>
      <w:r w:rsidRPr="003427F1">
        <w:rPr>
          <w:bCs/>
          <w:sz w:val="24"/>
          <w:szCs w:val="24"/>
        </w:rPr>
        <w:t>składa każdy z Wykonawców wspólnie ubiegających się o zamówienie.</w:t>
      </w:r>
    </w:p>
    <w:p w14:paraId="45BA93DE" w14:textId="77777777" w:rsidR="00B83B27" w:rsidRPr="003427F1" w:rsidRDefault="00B83B27" w:rsidP="00EE792A">
      <w:pPr>
        <w:pStyle w:val="Standard"/>
        <w:numPr>
          <w:ilvl w:val="1"/>
          <w:numId w:val="16"/>
        </w:numPr>
        <w:tabs>
          <w:tab w:val="left" w:pos="880"/>
        </w:tabs>
        <w:ind w:left="454" w:hanging="454"/>
        <w:rPr>
          <w:sz w:val="24"/>
          <w:szCs w:val="24"/>
        </w:rPr>
      </w:pPr>
      <w:r w:rsidRPr="003427F1">
        <w:rPr>
          <w:sz w:val="24"/>
          <w:szCs w:val="24"/>
        </w:rPr>
        <w:t>Dopuszcza się, aby wadium zostało wniesione przez pełnomocnika (lidera) lub jednego z Wykonawców wspólnie składających ofertę.</w:t>
      </w:r>
    </w:p>
    <w:p w14:paraId="21C782CB" w14:textId="77777777" w:rsidR="00B83B27" w:rsidRPr="003427F1" w:rsidRDefault="00B83B27" w:rsidP="00EE792A">
      <w:pPr>
        <w:pStyle w:val="Standard"/>
        <w:numPr>
          <w:ilvl w:val="1"/>
          <w:numId w:val="16"/>
        </w:numPr>
        <w:tabs>
          <w:tab w:val="left" w:pos="880"/>
        </w:tabs>
        <w:ind w:left="454" w:hanging="454"/>
        <w:rPr>
          <w:sz w:val="24"/>
          <w:szCs w:val="24"/>
        </w:rPr>
      </w:pPr>
      <w:r w:rsidRPr="003427F1">
        <w:rPr>
          <w:sz w:val="24"/>
          <w:szCs w:val="24"/>
        </w:rPr>
        <w:t>Wszelka korespondencja prowadzona będzie wyłącznie z podmiotem występującym, jako pełnomocnik Wykonawców składających wspólną ofertę.</w:t>
      </w:r>
    </w:p>
    <w:p w14:paraId="7DF162BC" w14:textId="6C33B772" w:rsidR="00B83B27" w:rsidRPr="003427F1" w:rsidRDefault="00B83B27" w:rsidP="00EE792A">
      <w:pPr>
        <w:pStyle w:val="Standard"/>
        <w:numPr>
          <w:ilvl w:val="1"/>
          <w:numId w:val="16"/>
        </w:numPr>
        <w:tabs>
          <w:tab w:val="left" w:pos="880"/>
        </w:tabs>
        <w:ind w:left="454" w:hanging="454"/>
        <w:rPr>
          <w:sz w:val="24"/>
          <w:szCs w:val="24"/>
        </w:rPr>
      </w:pPr>
      <w:r w:rsidRPr="003427F1">
        <w:rPr>
          <w:sz w:val="24"/>
          <w:szCs w:val="24"/>
        </w:rPr>
        <w:t>Zamawiający może badać, czy nie zachodzą wobec podwykonawcy niebędącego podmiotem udostępniającym zasoby, podstawy wykluczenia, o których mowa w art. 108 i art. 109 ustawy Pzp</w:t>
      </w:r>
      <w:r w:rsidR="00D254F4" w:rsidRPr="003427F1">
        <w:rPr>
          <w:sz w:val="24"/>
          <w:szCs w:val="24"/>
        </w:rPr>
        <w:t xml:space="preserve"> oraz w art. 7ust. 1 ustawy z dnia 13 kwietnia 2022r. o szczególnych rozwi</w:t>
      </w:r>
      <w:r w:rsidR="00F2538C">
        <w:rPr>
          <w:sz w:val="24"/>
          <w:szCs w:val="24"/>
        </w:rPr>
        <w:t>ą</w:t>
      </w:r>
      <w:r w:rsidR="00D254F4" w:rsidRPr="003427F1">
        <w:rPr>
          <w:sz w:val="24"/>
          <w:szCs w:val="24"/>
        </w:rPr>
        <w:t xml:space="preserve">zaniach w zakresie przeciwdziałania wspieraniu agresji na Ukrainę oraz służących ochronie bezpieczeństwa narodowego (Dz. U. z </w:t>
      </w:r>
      <w:r w:rsidR="000A14E8" w:rsidRPr="003427F1">
        <w:rPr>
          <w:sz w:val="24"/>
          <w:szCs w:val="24"/>
        </w:rPr>
        <w:t xml:space="preserve">2024 </w:t>
      </w:r>
      <w:r w:rsidR="003F25FD" w:rsidRPr="003427F1">
        <w:rPr>
          <w:sz w:val="24"/>
          <w:szCs w:val="24"/>
        </w:rPr>
        <w:t xml:space="preserve">r., poz. </w:t>
      </w:r>
      <w:r w:rsidR="000A14E8" w:rsidRPr="003427F1">
        <w:rPr>
          <w:sz w:val="24"/>
          <w:szCs w:val="24"/>
        </w:rPr>
        <w:t>507</w:t>
      </w:r>
      <w:r w:rsidR="00D254F4" w:rsidRPr="003427F1">
        <w:rPr>
          <w:sz w:val="24"/>
          <w:szCs w:val="24"/>
        </w:rPr>
        <w:t>)</w:t>
      </w:r>
    </w:p>
    <w:p w14:paraId="4AA837D1" w14:textId="77777777" w:rsidR="00B83B27" w:rsidRPr="003427F1" w:rsidRDefault="00B83B27" w:rsidP="00B83B27">
      <w:pPr>
        <w:pStyle w:val="Cytatintensywny"/>
        <w:jc w:val="both"/>
        <w:rPr>
          <w:rFonts w:ascii="Times New Roman" w:hAnsi="Times New Roman" w:cs="Times New Roman"/>
          <w:sz w:val="24"/>
          <w:szCs w:val="24"/>
        </w:rPr>
      </w:pPr>
      <w:r w:rsidRPr="003427F1">
        <w:rPr>
          <w:rFonts w:ascii="Times New Roman" w:hAnsi="Times New Roman" w:cs="Times New Roman"/>
          <w:sz w:val="24"/>
          <w:szCs w:val="24"/>
        </w:rPr>
        <w:t>ROZDZIAŁ XIV. INFORMACJA NA TEMAT PODWYKONAWCÓW</w:t>
      </w:r>
    </w:p>
    <w:p w14:paraId="4AC84FE4" w14:textId="77777777" w:rsidR="00877097" w:rsidRPr="003B3ABD" w:rsidRDefault="00877097" w:rsidP="00877097">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32722B56" w14:textId="483AEC07" w:rsidR="00B83B27" w:rsidRPr="003427F1" w:rsidRDefault="00B83B27" w:rsidP="00EE792A">
      <w:pPr>
        <w:pStyle w:val="Akapitzlist"/>
        <w:numPr>
          <w:ilvl w:val="0"/>
          <w:numId w:val="17"/>
        </w:numPr>
        <w:tabs>
          <w:tab w:val="left" w:pos="1134"/>
        </w:tabs>
        <w:autoSpaceDN w:val="0"/>
        <w:spacing w:after="160" w:line="240" w:lineRule="auto"/>
        <w:ind w:left="567" w:hanging="425"/>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Wykonawca może powierzyć wykonanie części zamówienia podwykonawcy.</w:t>
      </w:r>
    </w:p>
    <w:p w14:paraId="60F556FC" w14:textId="30D51EFE" w:rsidR="00B83B27" w:rsidRPr="003427F1" w:rsidRDefault="00B83B27" w:rsidP="00EE792A">
      <w:pPr>
        <w:pStyle w:val="Akapitzlist"/>
        <w:numPr>
          <w:ilvl w:val="0"/>
          <w:numId w:val="17"/>
        </w:numPr>
        <w:tabs>
          <w:tab w:val="left" w:pos="1134"/>
        </w:tabs>
        <w:autoSpaceDN w:val="0"/>
        <w:spacing w:after="160" w:line="240" w:lineRule="auto"/>
        <w:ind w:left="567" w:hanging="425"/>
        <w:contextualSpacing/>
        <w:rPr>
          <w:lang w:val="pl-PL"/>
        </w:rPr>
      </w:pPr>
      <w:r w:rsidRPr="003427F1">
        <w:rPr>
          <w:rFonts w:ascii="Times New Roman" w:hAnsi="Times New Roman" w:cs="Times New Roman"/>
          <w:sz w:val="24"/>
          <w:szCs w:val="24"/>
          <w:lang w:val="pl-PL"/>
        </w:rPr>
        <w:t>Wykonawca, który zamierza wykonywać zamówienie przy udziale podwykonawcy, musi wyraźnie w ofercie wskazać, jaką część (zakres zamówienia) wykonywać będzie w jego imieniu podwykonawca oraz podać firmę podwykonawcy (z zastrzeżeniem pkt 3 niniejszego rozdziału). Należy w tym celu wypełnić odpowiedni punkt formularza ofertowego, stanowiącego załącznik nr 2 do SWZ.W przypadku, gdy Wykonawca nie zamierza wykonywać zamówienia przy udziale podwykonawców, należy wpisać w formularzu „nie dotyczy” lub inne podobne sformułowanie. Jeżeli Wykonawca zostawi ten punkt niewypełniony (puste pole) Zamawiający uzna</w:t>
      </w:r>
      <w:r w:rsidR="00F2538C">
        <w:rPr>
          <w:rFonts w:ascii="Times New Roman" w:hAnsi="Times New Roman" w:cs="Times New Roman"/>
          <w:sz w:val="24"/>
          <w:szCs w:val="24"/>
          <w:lang w:val="pl-PL"/>
        </w:rPr>
        <w:t>,</w:t>
      </w:r>
      <w:r w:rsidR="007D4C92">
        <w:rPr>
          <w:rFonts w:ascii="Times New Roman" w:hAnsi="Times New Roman" w:cs="Times New Roman"/>
          <w:sz w:val="24"/>
          <w:szCs w:val="24"/>
          <w:lang w:val="pl-PL"/>
        </w:rPr>
        <w:t xml:space="preserve"> </w:t>
      </w:r>
      <w:r w:rsidRPr="003427F1">
        <w:rPr>
          <w:rFonts w:ascii="Times New Roman" w:hAnsi="Times New Roman" w:cs="Times New Roman"/>
          <w:sz w:val="24"/>
          <w:szCs w:val="24"/>
          <w:lang w:val="pl-PL"/>
        </w:rPr>
        <w:t>iż zamówienie zostanie wykonane siłami własnymi, tj. bez udziału podwykonawców.</w:t>
      </w:r>
    </w:p>
    <w:p w14:paraId="3F16EC18" w14:textId="77777777" w:rsidR="00B83B27" w:rsidRPr="003427F1" w:rsidRDefault="00B83B27" w:rsidP="00EE792A">
      <w:pPr>
        <w:pStyle w:val="Akapitzlist"/>
        <w:numPr>
          <w:ilvl w:val="0"/>
          <w:numId w:val="17"/>
        </w:numPr>
        <w:tabs>
          <w:tab w:val="left" w:pos="1134"/>
        </w:tabs>
        <w:autoSpaceDN w:val="0"/>
        <w:spacing w:after="160" w:line="240" w:lineRule="auto"/>
        <w:ind w:left="567" w:hanging="425"/>
        <w:contextualSpacing/>
        <w:rPr>
          <w:lang w:val="pl-PL"/>
        </w:rPr>
      </w:pPr>
      <w:r w:rsidRPr="003427F1">
        <w:rPr>
          <w:rFonts w:ascii="Times New Roman" w:hAnsi="Times New Roman" w:cs="Times New Roman"/>
          <w:sz w:val="24"/>
          <w:szCs w:val="24"/>
          <w:lang w:val="pl-PL"/>
        </w:rPr>
        <w:lastRenderedPageBreak/>
        <w:t>Wykonawca zobowiązany jest do zawiadamiania Zamawiającego o wszelkich zmianach w zakresie podwykonawców.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Nowy podwykonawca, który jednocześnie przekazuje swoje zasoby w celu wykazania spełniania warunków, nie może także podlegać wykluczeniu z postępowania w takim samym zakresie, jak Wykonawca.</w:t>
      </w:r>
    </w:p>
    <w:p w14:paraId="6D6C39CB" w14:textId="77777777" w:rsidR="00B83B27" w:rsidRPr="003427F1" w:rsidRDefault="00B83B27" w:rsidP="00EE792A">
      <w:pPr>
        <w:pStyle w:val="Akapitzlist"/>
        <w:numPr>
          <w:ilvl w:val="0"/>
          <w:numId w:val="17"/>
        </w:numPr>
        <w:tabs>
          <w:tab w:val="left" w:pos="1134"/>
        </w:tabs>
        <w:autoSpaceDN w:val="0"/>
        <w:spacing w:after="160" w:line="240" w:lineRule="auto"/>
        <w:ind w:left="567" w:hanging="425"/>
        <w:contextualSpacing/>
        <w:rPr>
          <w:lang w:val="pl-PL"/>
        </w:rPr>
      </w:pPr>
      <w:r w:rsidRPr="003427F1">
        <w:rPr>
          <w:rFonts w:ascii="Times New Roman" w:hAnsi="Times New Roman" w:cs="Times New Roman"/>
          <w:sz w:val="24"/>
          <w:szCs w:val="24"/>
          <w:lang w:val="pl-PL"/>
        </w:rPr>
        <w:t xml:space="preserve">Zamawiający żąda, </w:t>
      </w:r>
      <w:r w:rsidRPr="003427F1">
        <w:rPr>
          <w:rFonts w:ascii="Times New Roman" w:hAnsi="Times New Roman" w:cs="Times New Roman"/>
          <w:color w:val="000000"/>
          <w:sz w:val="24"/>
          <w:szCs w:val="24"/>
          <w:lang w:val="pl-PL"/>
        </w:rPr>
        <w:t xml:space="preserve">aby przed przystąpieniem do wykonania zamówienia Wykonawca, o ile są już znane, podał nazwy albo imiona i nazwiska </w:t>
      </w:r>
      <w:r w:rsidRPr="003427F1">
        <w:rPr>
          <w:rFonts w:ascii="Times New Roman" w:hAnsi="Times New Roman" w:cs="Times New Roman"/>
          <w:bCs/>
          <w:color w:val="000000"/>
          <w:sz w:val="24"/>
          <w:szCs w:val="24"/>
          <w:lang w:val="pl-PL"/>
        </w:rPr>
        <w:t xml:space="preserve">oraz </w:t>
      </w:r>
      <w:r w:rsidRPr="003427F1">
        <w:rPr>
          <w:rFonts w:ascii="Times New Roman" w:hAnsi="Times New Roman" w:cs="Times New Roman"/>
          <w:color w:val="000000"/>
          <w:sz w:val="24"/>
          <w:szCs w:val="24"/>
          <w:lang w:val="pl-PL"/>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6BF22238" w14:textId="0B11E927" w:rsidR="00B83B27" w:rsidRPr="003427F1" w:rsidRDefault="00B83B27" w:rsidP="00EE792A">
      <w:pPr>
        <w:pStyle w:val="Akapitzlist"/>
        <w:numPr>
          <w:ilvl w:val="0"/>
          <w:numId w:val="17"/>
        </w:numPr>
        <w:tabs>
          <w:tab w:val="left" w:pos="1134"/>
        </w:tabs>
        <w:autoSpaceDN w:val="0"/>
        <w:spacing w:after="160" w:line="240" w:lineRule="auto"/>
        <w:ind w:left="567" w:hanging="425"/>
        <w:rPr>
          <w:rFonts w:ascii="Times New Roman" w:hAnsi="Times New Roman" w:cs="Times New Roman"/>
          <w:sz w:val="24"/>
          <w:szCs w:val="24"/>
          <w:lang w:val="pl-PL"/>
        </w:rPr>
      </w:pPr>
      <w:r w:rsidRPr="003427F1">
        <w:rPr>
          <w:rFonts w:ascii="Times New Roman" w:hAnsi="Times New Roman" w:cs="Times New Roman"/>
          <w:sz w:val="24"/>
          <w:szCs w:val="24"/>
          <w:lang w:val="pl-PL"/>
        </w:rPr>
        <w:t>Powierzenie wykonania części zamówienia podwykonawcom nie zwalnia Wykonawcy z odpowiedzialności za należyte wykonanie tego zamówienia.</w:t>
      </w:r>
    </w:p>
    <w:p w14:paraId="4317B9C0" w14:textId="2089DACE"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 xml:space="preserve">ROZDZIAŁ XV. PODMIOTOWE </w:t>
      </w:r>
      <w:r w:rsidR="00F43BA6" w:rsidRPr="003427F1">
        <w:rPr>
          <w:rFonts w:ascii="Times New Roman" w:hAnsi="Times New Roman" w:cs="Times New Roman"/>
          <w:sz w:val="24"/>
          <w:szCs w:val="24"/>
        </w:rPr>
        <w:t xml:space="preserve">I PRZEDMIOTOWE </w:t>
      </w:r>
      <w:r w:rsidRPr="003427F1">
        <w:rPr>
          <w:rFonts w:ascii="Times New Roman" w:hAnsi="Times New Roman" w:cs="Times New Roman"/>
          <w:sz w:val="24"/>
          <w:szCs w:val="24"/>
        </w:rPr>
        <w:t>ŚRODKI DOWODOWE</w:t>
      </w:r>
    </w:p>
    <w:p w14:paraId="48F6A5CC" w14:textId="77777777" w:rsidR="006461D1" w:rsidRPr="003B3ABD" w:rsidRDefault="006461D1" w:rsidP="006461D1">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48E0C8CD" w14:textId="0F7AC177" w:rsidR="00BA7EF7" w:rsidRPr="003427F1" w:rsidRDefault="00BA7EF7" w:rsidP="00EE792A">
      <w:pPr>
        <w:autoSpaceDE w:val="0"/>
        <w:autoSpaceDN w:val="0"/>
        <w:adjustRightInd w:val="0"/>
        <w:rPr>
          <w:rFonts w:ascii="Times New Roman" w:hAnsi="Times New Roman" w:cs="Times New Roman"/>
          <w:color w:val="000000"/>
        </w:rPr>
      </w:pPr>
      <w:r w:rsidRPr="003427F1">
        <w:rPr>
          <w:rFonts w:ascii="Times New Roman" w:hAnsi="Times New Roman" w:cs="Times New Roman"/>
          <w:color w:val="000000"/>
        </w:rPr>
        <w:t>W postepowaniu o udzielenie zamówienia Zamawiający żąda złożenia podmiotowych środków dowodowych na wezwanie Zamawiającego przez Wykonawcę, którego oferta została najwyżej oceniona, dotyczących:</w:t>
      </w:r>
    </w:p>
    <w:p w14:paraId="728430DE" w14:textId="77777777" w:rsidR="00BA7EF7" w:rsidRPr="003427F1" w:rsidRDefault="00BA7EF7" w:rsidP="00EE792A">
      <w:pPr>
        <w:pStyle w:val="Akapitzlist"/>
        <w:numPr>
          <w:ilvl w:val="3"/>
          <w:numId w:val="15"/>
        </w:numPr>
        <w:autoSpaceDE w:val="0"/>
        <w:autoSpaceDN w:val="0"/>
        <w:adjustRightInd w:val="0"/>
        <w:spacing w:after="0" w:line="240" w:lineRule="auto"/>
        <w:ind w:left="567" w:hanging="425"/>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braku podstaw wykluczenia:</w:t>
      </w:r>
    </w:p>
    <w:p w14:paraId="5453B107" w14:textId="77777777" w:rsidR="00BA7EF7" w:rsidRPr="003427F1" w:rsidRDefault="00BA7EF7">
      <w:pPr>
        <w:pStyle w:val="Akapitzlist"/>
        <w:numPr>
          <w:ilvl w:val="0"/>
          <w:numId w:val="50"/>
        </w:numPr>
        <w:autoSpaceDE w:val="0"/>
        <w:autoSpaceDN w:val="0"/>
        <w:adjustRightInd w:val="0"/>
        <w:spacing w:after="0" w:line="240" w:lineRule="auto"/>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oświadczenie, że wykonawca nie zalega z opłacaniem składek na ubezpieczenia społeczne i zdrowotne do Zakładu Ubezpieczeń Społecznych lub Kasy Rolniczego Ubezpieczenia Społecznego w zakresie art. 109 ust. 1 pkt.1;</w:t>
      </w:r>
    </w:p>
    <w:p w14:paraId="29BB4777" w14:textId="77777777" w:rsidR="00BA7EF7" w:rsidRPr="003427F1" w:rsidRDefault="00BA7EF7">
      <w:pPr>
        <w:pStyle w:val="Akapitzlist"/>
        <w:numPr>
          <w:ilvl w:val="0"/>
          <w:numId w:val="50"/>
        </w:numPr>
        <w:autoSpaceDE w:val="0"/>
        <w:autoSpaceDN w:val="0"/>
        <w:adjustRightInd w:val="0"/>
        <w:spacing w:after="0" w:line="240" w:lineRule="auto"/>
        <w:contextualSpacing/>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oświadczenie, że wykonawca nie zalega z opłacaniem podatków i opłat do Urzędu Skarbowego w zakresie art. 109 ust. 1 pkt 1:</w:t>
      </w:r>
    </w:p>
    <w:p w14:paraId="10B1659E" w14:textId="77777777" w:rsidR="00BA7EF7" w:rsidRPr="003427F1" w:rsidRDefault="00BA7EF7">
      <w:pPr>
        <w:pStyle w:val="Akapitzlist"/>
        <w:numPr>
          <w:ilvl w:val="0"/>
          <w:numId w:val="50"/>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oświadczenie w zakresie art. 109 ust.1 pkt. 8,9,10 </w:t>
      </w:r>
    </w:p>
    <w:p w14:paraId="00941985" w14:textId="77777777" w:rsidR="00BA7EF7" w:rsidRPr="003427F1" w:rsidRDefault="00BA7EF7">
      <w:pPr>
        <w:pStyle w:val="Akapitzlist"/>
        <w:numPr>
          <w:ilvl w:val="0"/>
          <w:numId w:val="50"/>
        </w:numPr>
        <w:autoSpaceDE w:val="0"/>
        <w:autoSpaceDN w:val="0"/>
        <w:adjustRightInd w:val="0"/>
        <w:spacing w:after="0" w:line="240" w:lineRule="auto"/>
        <w:contextualSpacing/>
        <w:rPr>
          <w:rFonts w:ascii="Times New Roman" w:hAnsi="Times New Roman" w:cs="Times New Roman"/>
          <w:color w:val="000000" w:themeColor="text1"/>
          <w:sz w:val="24"/>
          <w:szCs w:val="24"/>
          <w:lang w:val="pl-PL"/>
        </w:rPr>
      </w:pPr>
      <w:r w:rsidRPr="003427F1">
        <w:rPr>
          <w:rFonts w:ascii="Times New Roman" w:hAnsi="Times New Roman" w:cs="Times New Roman"/>
          <w:bCs/>
          <w:color w:val="000000" w:themeColor="text1"/>
          <w:sz w:val="24"/>
          <w:szCs w:val="24"/>
          <w:lang w:val="pl-PL"/>
        </w:rPr>
        <w:t>W przypadku wspólnego ubiegania się o zamówienie przez Wykonawców, oświadczenie w zakresie ust. 1 składa każdy z Wykonawców wspólnie ubiegających się o zamówienie.</w:t>
      </w:r>
    </w:p>
    <w:p w14:paraId="6AA4F31B" w14:textId="3E0EBD9F" w:rsidR="00BA7EF7" w:rsidRPr="003427F1" w:rsidRDefault="00BA7EF7" w:rsidP="00EE792A">
      <w:pPr>
        <w:pStyle w:val="Akapitzlist"/>
        <w:suppressAutoHyphens/>
        <w:autoSpaceDE w:val="0"/>
        <w:autoSpaceDN w:val="0"/>
        <w:adjustRightInd w:val="0"/>
        <w:spacing w:after="0" w:line="240" w:lineRule="auto"/>
        <w:ind w:left="284"/>
        <w:contextualSpacing/>
        <w:textAlignment w:val="baseline"/>
        <w:rPr>
          <w:rFonts w:ascii="Times New Roman" w:hAnsi="Times New Roman" w:cs="Times New Roman"/>
          <w:color w:val="000000"/>
          <w:sz w:val="24"/>
          <w:szCs w:val="24"/>
          <w:lang w:val="pl-PL"/>
        </w:rPr>
      </w:pPr>
      <w:r w:rsidRPr="003427F1">
        <w:rPr>
          <w:rFonts w:ascii="Times New Roman" w:hAnsi="Times New Roman" w:cs="Times New Roman"/>
          <w:color w:val="000000"/>
          <w:sz w:val="24"/>
          <w:szCs w:val="24"/>
          <w:lang w:val="pl-PL"/>
        </w:rPr>
        <w:t>Oświadczenia i podmiotowe środki dowodowe Wykonawca składa w formie elektronicznej, w postaci elektronicznej opatrzonej podpisem kwalifikowanym, zaufanym lub osobistym.</w:t>
      </w:r>
    </w:p>
    <w:p w14:paraId="7B7E77F6" w14:textId="4A0F64F1" w:rsidR="00DE564D" w:rsidRPr="00DE564D" w:rsidRDefault="00DE564D" w:rsidP="00DE564D">
      <w:pPr>
        <w:pStyle w:val="Akapitzlist"/>
        <w:numPr>
          <w:ilvl w:val="3"/>
          <w:numId w:val="15"/>
        </w:numPr>
        <w:suppressAutoHyphens/>
        <w:spacing w:line="240" w:lineRule="auto"/>
        <w:ind w:left="567"/>
        <w:contextualSpacing/>
        <w:textAlignment w:val="baseline"/>
        <w:rPr>
          <w:rFonts w:ascii="Times New Roman" w:hAnsi="Times New Roman" w:cs="Times New Roman"/>
          <w:color w:val="000000"/>
          <w:sz w:val="24"/>
          <w:szCs w:val="24"/>
        </w:rPr>
      </w:pPr>
      <w:proofErr w:type="spellStart"/>
      <w:r w:rsidRPr="00DE564D">
        <w:rPr>
          <w:rFonts w:ascii="Times New Roman" w:hAnsi="Times New Roman" w:cs="Times New Roman"/>
          <w:color w:val="000000"/>
          <w:sz w:val="24"/>
          <w:szCs w:val="24"/>
        </w:rPr>
        <w:t>spełnienia</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warunków</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udziału</w:t>
      </w:r>
      <w:proofErr w:type="spellEnd"/>
      <w:r w:rsidRPr="00DE564D">
        <w:rPr>
          <w:rFonts w:ascii="Times New Roman" w:hAnsi="Times New Roman" w:cs="Times New Roman"/>
          <w:color w:val="000000"/>
          <w:sz w:val="24"/>
          <w:szCs w:val="24"/>
        </w:rPr>
        <w:t xml:space="preserve"> w </w:t>
      </w:r>
      <w:proofErr w:type="spellStart"/>
      <w:r w:rsidRPr="00DE564D">
        <w:rPr>
          <w:rFonts w:ascii="Times New Roman" w:hAnsi="Times New Roman" w:cs="Times New Roman"/>
          <w:color w:val="000000"/>
          <w:sz w:val="24"/>
          <w:szCs w:val="24"/>
        </w:rPr>
        <w:t>postepowaniu</w:t>
      </w:r>
      <w:proofErr w:type="spellEnd"/>
      <w:r w:rsidRPr="00DE564D">
        <w:rPr>
          <w:rFonts w:ascii="Times New Roman" w:hAnsi="Times New Roman" w:cs="Times New Roman"/>
          <w:color w:val="000000"/>
          <w:sz w:val="24"/>
          <w:szCs w:val="24"/>
        </w:rPr>
        <w:t>:</w:t>
      </w:r>
    </w:p>
    <w:p w14:paraId="3DCD0636" w14:textId="77777777" w:rsidR="00DE564D" w:rsidRPr="00DE564D" w:rsidRDefault="00DE564D">
      <w:pPr>
        <w:pStyle w:val="Akapitzlist"/>
        <w:numPr>
          <w:ilvl w:val="0"/>
          <w:numId w:val="58"/>
        </w:numPr>
        <w:suppressAutoHyphens/>
        <w:spacing w:line="240" w:lineRule="auto"/>
        <w:contextualSpacing/>
        <w:textAlignment w:val="baseline"/>
        <w:rPr>
          <w:rFonts w:ascii="Times New Roman" w:hAnsi="Times New Roman" w:cs="Times New Roman"/>
          <w:color w:val="000000"/>
          <w:sz w:val="24"/>
          <w:szCs w:val="24"/>
        </w:rPr>
      </w:pPr>
      <w:proofErr w:type="spellStart"/>
      <w:r w:rsidRPr="00DE564D">
        <w:rPr>
          <w:rFonts w:ascii="Times New Roman" w:hAnsi="Times New Roman" w:cs="Times New Roman"/>
          <w:color w:val="000000"/>
          <w:sz w:val="24"/>
          <w:szCs w:val="24"/>
        </w:rPr>
        <w:t>dokument</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potwierdzający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że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Wykonawca</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jest</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ubezpieczony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od</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odpowiedzialności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cywilnej</w:t>
      </w:r>
      <w:proofErr w:type="spellEnd"/>
      <w:r w:rsidRPr="00DE564D">
        <w:rPr>
          <w:rFonts w:ascii="Times New Roman" w:hAnsi="Times New Roman" w:cs="Times New Roman"/>
          <w:color w:val="000000"/>
          <w:sz w:val="24"/>
          <w:szCs w:val="24"/>
        </w:rPr>
        <w:t xml:space="preserve"> w </w:t>
      </w:r>
      <w:proofErr w:type="spellStart"/>
      <w:r w:rsidRPr="00DE564D">
        <w:rPr>
          <w:rFonts w:ascii="Times New Roman" w:hAnsi="Times New Roman" w:cs="Times New Roman"/>
          <w:color w:val="000000"/>
          <w:sz w:val="24"/>
          <w:szCs w:val="24"/>
        </w:rPr>
        <w:t>zakresie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prowadzonej</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działalności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związanej</w:t>
      </w:r>
      <w:proofErr w:type="spellEnd"/>
      <w:r w:rsidRPr="00DE564D">
        <w:rPr>
          <w:rFonts w:ascii="Times New Roman" w:hAnsi="Times New Roman" w:cs="Times New Roman"/>
          <w:color w:val="000000"/>
          <w:sz w:val="24"/>
          <w:szCs w:val="24"/>
        </w:rPr>
        <w:t xml:space="preserve"> z </w:t>
      </w:r>
      <w:proofErr w:type="spellStart"/>
      <w:r w:rsidRPr="00DE564D">
        <w:rPr>
          <w:rFonts w:ascii="Times New Roman" w:hAnsi="Times New Roman" w:cs="Times New Roman"/>
          <w:color w:val="000000"/>
          <w:sz w:val="24"/>
          <w:szCs w:val="24"/>
        </w:rPr>
        <w:t>przedmiotem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zamówienia</w:t>
      </w:r>
      <w:proofErr w:type="spellEnd"/>
      <w:r w:rsidRPr="00DE564D">
        <w:rPr>
          <w:rFonts w:ascii="Times New Roman" w:hAnsi="Times New Roman" w:cs="Times New Roman"/>
          <w:color w:val="000000"/>
          <w:sz w:val="24"/>
          <w:szCs w:val="24"/>
        </w:rPr>
        <w:t xml:space="preserve"> </w:t>
      </w:r>
      <w:r w:rsidRPr="00DE564D">
        <w:rPr>
          <w:rFonts w:ascii="Times New Roman" w:hAnsi="Times New Roman" w:cs="Times New Roman"/>
          <w:color w:val="000000"/>
          <w:sz w:val="24"/>
          <w:szCs w:val="24"/>
        </w:rPr>
        <w:lastRenderedPageBreak/>
        <w:t xml:space="preserve">na </w:t>
      </w:r>
      <w:proofErr w:type="spellStart"/>
      <w:r w:rsidRPr="00DE564D">
        <w:rPr>
          <w:rFonts w:ascii="Times New Roman" w:hAnsi="Times New Roman" w:cs="Times New Roman"/>
          <w:color w:val="000000"/>
          <w:sz w:val="24"/>
          <w:szCs w:val="24"/>
        </w:rPr>
        <w:t>sumę</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gwarancyjną</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określoną</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przez</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Zamawiającego</w:t>
      </w:r>
      <w:proofErr w:type="spellEnd"/>
      <w:r w:rsidRPr="00DE564D">
        <w:rPr>
          <w:rFonts w:ascii="Times New Roman" w:hAnsi="Times New Roman" w:cs="Times New Roman"/>
          <w:color w:val="000000"/>
          <w:sz w:val="24"/>
          <w:szCs w:val="24"/>
        </w:rPr>
        <w:t xml:space="preserve"> w </w:t>
      </w:r>
      <w:proofErr w:type="spellStart"/>
      <w:r w:rsidRPr="00DE564D">
        <w:rPr>
          <w:rFonts w:ascii="Times New Roman" w:hAnsi="Times New Roman" w:cs="Times New Roman"/>
          <w:color w:val="000000"/>
          <w:sz w:val="24"/>
          <w:szCs w:val="24"/>
        </w:rPr>
        <w:t>rozdziale</w:t>
      </w:r>
      <w:proofErr w:type="spellEnd"/>
      <w:r w:rsidRPr="00DE564D">
        <w:rPr>
          <w:rFonts w:ascii="Times New Roman" w:hAnsi="Times New Roman" w:cs="Times New Roman"/>
          <w:color w:val="000000"/>
          <w:sz w:val="24"/>
          <w:szCs w:val="24"/>
        </w:rPr>
        <w:t xml:space="preserve"> XI </w:t>
      </w:r>
      <w:proofErr w:type="spellStart"/>
      <w:r w:rsidRPr="00DE564D">
        <w:rPr>
          <w:rFonts w:ascii="Times New Roman" w:hAnsi="Times New Roman" w:cs="Times New Roman"/>
          <w:color w:val="000000"/>
          <w:sz w:val="24"/>
          <w:szCs w:val="24"/>
        </w:rPr>
        <w:t>pkt</w:t>
      </w:r>
      <w:proofErr w:type="spellEnd"/>
      <w:r w:rsidRPr="00DE564D">
        <w:rPr>
          <w:rFonts w:ascii="Times New Roman" w:hAnsi="Times New Roman" w:cs="Times New Roman"/>
          <w:color w:val="000000"/>
          <w:sz w:val="24"/>
          <w:szCs w:val="24"/>
        </w:rPr>
        <w:t xml:space="preserve"> 3 </w:t>
      </w:r>
      <w:proofErr w:type="spellStart"/>
      <w:r w:rsidRPr="00DE564D">
        <w:rPr>
          <w:rFonts w:ascii="Times New Roman" w:hAnsi="Times New Roman" w:cs="Times New Roman"/>
          <w:color w:val="000000"/>
          <w:sz w:val="24"/>
          <w:szCs w:val="24"/>
        </w:rPr>
        <w:t>niniejszej</w:t>
      </w:r>
      <w:proofErr w:type="spellEnd"/>
      <w:r w:rsidRPr="00DE564D">
        <w:rPr>
          <w:rFonts w:ascii="Times New Roman" w:hAnsi="Times New Roman" w:cs="Times New Roman"/>
          <w:color w:val="000000"/>
          <w:sz w:val="24"/>
          <w:szCs w:val="24"/>
        </w:rPr>
        <w:t xml:space="preserve"> SWZ;</w:t>
      </w:r>
    </w:p>
    <w:p w14:paraId="7D742A8B" w14:textId="3DCE3861" w:rsidR="00DE564D" w:rsidRPr="00DE564D" w:rsidRDefault="00DE564D">
      <w:pPr>
        <w:pStyle w:val="Akapitzlist"/>
        <w:numPr>
          <w:ilvl w:val="0"/>
          <w:numId w:val="58"/>
        </w:numPr>
        <w:suppressAutoHyphens/>
        <w:spacing w:line="240" w:lineRule="auto"/>
        <w:contextualSpacing/>
        <w:textAlignment w:val="baseline"/>
        <w:rPr>
          <w:rFonts w:ascii="Times New Roman" w:hAnsi="Times New Roman" w:cs="Times New Roman"/>
          <w:color w:val="000000"/>
          <w:sz w:val="24"/>
          <w:szCs w:val="24"/>
        </w:rPr>
      </w:pPr>
      <w:proofErr w:type="spellStart"/>
      <w:r w:rsidRPr="00DE564D">
        <w:rPr>
          <w:rFonts w:ascii="Times New Roman" w:hAnsi="Times New Roman" w:cs="Times New Roman"/>
          <w:color w:val="000000"/>
          <w:sz w:val="24"/>
          <w:szCs w:val="24"/>
        </w:rPr>
        <w:t>wykaz</w:t>
      </w:r>
      <w:proofErr w:type="spellEnd"/>
      <w:r w:rsidRPr="00DE564D">
        <w:rPr>
          <w:rFonts w:ascii="Times New Roman" w:hAnsi="Times New Roman" w:cs="Times New Roman"/>
          <w:color w:val="000000"/>
          <w:sz w:val="24"/>
          <w:szCs w:val="24"/>
        </w:rPr>
        <w:t xml:space="preserve"> </w:t>
      </w:r>
      <w:proofErr w:type="spellStart"/>
      <w:r w:rsidR="006461D1">
        <w:rPr>
          <w:rFonts w:ascii="Times New Roman" w:hAnsi="Times New Roman" w:cs="Times New Roman"/>
          <w:color w:val="000000"/>
          <w:sz w:val="24"/>
          <w:szCs w:val="24"/>
        </w:rPr>
        <w:t>usług</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wykonanych</w:t>
      </w:r>
      <w:proofErr w:type="spellEnd"/>
      <w:r w:rsidRPr="00DE564D">
        <w:rPr>
          <w:rFonts w:ascii="Times New Roman" w:hAnsi="Times New Roman" w:cs="Times New Roman"/>
          <w:color w:val="000000"/>
          <w:sz w:val="24"/>
          <w:szCs w:val="24"/>
        </w:rPr>
        <w:t xml:space="preserve"> w </w:t>
      </w:r>
      <w:proofErr w:type="spellStart"/>
      <w:r w:rsidRPr="00DE564D">
        <w:rPr>
          <w:rFonts w:ascii="Times New Roman" w:hAnsi="Times New Roman" w:cs="Times New Roman"/>
          <w:color w:val="000000"/>
          <w:sz w:val="24"/>
          <w:szCs w:val="24"/>
        </w:rPr>
        <w:t>okresie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ostatnich</w:t>
      </w:r>
      <w:proofErr w:type="spellEnd"/>
      <w:r w:rsidRPr="00DE564D">
        <w:rPr>
          <w:rFonts w:ascii="Times New Roman" w:hAnsi="Times New Roman" w:cs="Times New Roman"/>
          <w:color w:val="000000"/>
          <w:sz w:val="24"/>
          <w:szCs w:val="24"/>
        </w:rPr>
        <w:t xml:space="preserve"> </w:t>
      </w:r>
      <w:r w:rsidR="006461D1">
        <w:rPr>
          <w:rFonts w:ascii="Times New Roman" w:hAnsi="Times New Roman" w:cs="Times New Roman"/>
          <w:color w:val="000000"/>
          <w:sz w:val="24"/>
          <w:szCs w:val="24"/>
        </w:rPr>
        <w:t>3</w:t>
      </w:r>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lat</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przed</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upływem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terminu</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składania</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ofert</w:t>
      </w:r>
      <w:proofErr w:type="spellEnd"/>
      <w:r w:rsidRPr="00DE564D">
        <w:rPr>
          <w:rFonts w:ascii="Times New Roman" w:hAnsi="Times New Roman" w:cs="Times New Roman"/>
          <w:color w:val="000000"/>
          <w:sz w:val="24"/>
          <w:szCs w:val="24"/>
        </w:rPr>
        <w:t xml:space="preserve">, a </w:t>
      </w:r>
      <w:proofErr w:type="spellStart"/>
      <w:r w:rsidRPr="00DE564D">
        <w:rPr>
          <w:rFonts w:ascii="Times New Roman" w:hAnsi="Times New Roman" w:cs="Times New Roman"/>
          <w:color w:val="000000"/>
          <w:sz w:val="24"/>
          <w:szCs w:val="24"/>
        </w:rPr>
        <w:t>jeżeli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okres</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prowadzenia</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działalności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jest</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krótszy</w:t>
      </w:r>
      <w:proofErr w:type="spellEnd"/>
      <w:r w:rsidRPr="00DE564D">
        <w:rPr>
          <w:rFonts w:ascii="Times New Roman" w:hAnsi="Times New Roman" w:cs="Times New Roman"/>
          <w:color w:val="000000"/>
          <w:sz w:val="24"/>
          <w:szCs w:val="24"/>
        </w:rPr>
        <w:t xml:space="preserve"> – w </w:t>
      </w:r>
      <w:proofErr w:type="spellStart"/>
      <w:r w:rsidRPr="00DE564D">
        <w:rPr>
          <w:rFonts w:ascii="Times New Roman" w:hAnsi="Times New Roman" w:cs="Times New Roman"/>
          <w:color w:val="000000"/>
          <w:sz w:val="24"/>
          <w:szCs w:val="24"/>
        </w:rPr>
        <w:t>tym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okresie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wraz</w:t>
      </w:r>
      <w:proofErr w:type="spellEnd"/>
      <w:r w:rsidRPr="00DE564D">
        <w:rPr>
          <w:rFonts w:ascii="Times New Roman" w:hAnsi="Times New Roman" w:cs="Times New Roman"/>
          <w:color w:val="000000"/>
          <w:sz w:val="24"/>
          <w:szCs w:val="24"/>
        </w:rPr>
        <w:t xml:space="preserve"> z </w:t>
      </w:r>
      <w:proofErr w:type="spellStart"/>
      <w:r w:rsidRPr="00DE564D">
        <w:rPr>
          <w:rFonts w:ascii="Times New Roman" w:hAnsi="Times New Roman" w:cs="Times New Roman"/>
          <w:color w:val="000000"/>
          <w:sz w:val="24"/>
          <w:szCs w:val="24"/>
        </w:rPr>
        <w:t>podaniem</w:t>
      </w:r>
      <w:proofErr w:type="spellEnd"/>
      <w:r w:rsidRPr="00DE564D">
        <w:rPr>
          <w:rFonts w:ascii="Times New Roman" w:hAnsi="Times New Roman" w:cs="Times New Roman"/>
          <w:color w:val="000000"/>
          <w:sz w:val="24"/>
          <w:szCs w:val="24"/>
        </w:rPr>
        <w:t xml:space="preserve"> ich </w:t>
      </w:r>
      <w:proofErr w:type="spellStart"/>
      <w:r w:rsidRPr="00DE564D">
        <w:rPr>
          <w:rFonts w:ascii="Times New Roman" w:hAnsi="Times New Roman" w:cs="Times New Roman"/>
          <w:color w:val="000000"/>
          <w:sz w:val="24"/>
          <w:szCs w:val="24"/>
        </w:rPr>
        <w:t>rodzaju</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wartości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daty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miejsca</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wykonania</w:t>
      </w:r>
      <w:proofErr w:type="spellEnd"/>
      <w:r w:rsidRPr="00DE564D">
        <w:rPr>
          <w:rFonts w:ascii="Times New Roman" w:hAnsi="Times New Roman" w:cs="Times New Roman"/>
          <w:color w:val="000000"/>
          <w:sz w:val="24"/>
          <w:szCs w:val="24"/>
        </w:rPr>
        <w:t xml:space="preserve"> i </w:t>
      </w:r>
      <w:proofErr w:type="spellStart"/>
      <w:r w:rsidRPr="00DE564D">
        <w:rPr>
          <w:rFonts w:ascii="Times New Roman" w:hAnsi="Times New Roman" w:cs="Times New Roman"/>
          <w:color w:val="000000"/>
          <w:sz w:val="24"/>
          <w:szCs w:val="24"/>
        </w:rPr>
        <w:t>podmiotów</w:t>
      </w:r>
      <w:proofErr w:type="spellEnd"/>
      <w:r w:rsidRPr="00DE564D">
        <w:rPr>
          <w:rFonts w:ascii="Times New Roman" w:hAnsi="Times New Roman" w:cs="Times New Roman"/>
          <w:color w:val="000000"/>
          <w:sz w:val="24"/>
          <w:szCs w:val="24"/>
        </w:rPr>
        <w:t xml:space="preserve">, na </w:t>
      </w:r>
      <w:proofErr w:type="spellStart"/>
      <w:r w:rsidRPr="00DE564D">
        <w:rPr>
          <w:rFonts w:ascii="Times New Roman" w:hAnsi="Times New Roman" w:cs="Times New Roman"/>
          <w:color w:val="000000"/>
          <w:sz w:val="24"/>
          <w:szCs w:val="24"/>
        </w:rPr>
        <w:t>rzecz</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których</w:t>
      </w:r>
      <w:proofErr w:type="spellEnd"/>
      <w:r w:rsidRPr="00DE564D">
        <w:rPr>
          <w:rFonts w:ascii="Times New Roman" w:hAnsi="Times New Roman" w:cs="Times New Roman"/>
          <w:color w:val="000000"/>
          <w:sz w:val="24"/>
          <w:szCs w:val="24"/>
        </w:rPr>
        <w:t xml:space="preserve"> </w:t>
      </w:r>
      <w:proofErr w:type="spellStart"/>
      <w:r w:rsidR="006461D1">
        <w:rPr>
          <w:rFonts w:ascii="Times New Roman" w:hAnsi="Times New Roman" w:cs="Times New Roman"/>
          <w:color w:val="000000"/>
          <w:sz w:val="24"/>
          <w:szCs w:val="24"/>
        </w:rPr>
        <w:t>usługi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te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zostały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wykonane</w:t>
      </w:r>
      <w:proofErr w:type="spellEnd"/>
      <w:r w:rsidRPr="00DE564D">
        <w:rPr>
          <w:rFonts w:ascii="Times New Roman" w:hAnsi="Times New Roman" w:cs="Times New Roman"/>
          <w:color w:val="000000"/>
          <w:sz w:val="24"/>
          <w:szCs w:val="24"/>
        </w:rPr>
        <w:t xml:space="preserve">, z </w:t>
      </w:r>
      <w:proofErr w:type="spellStart"/>
      <w:r w:rsidRPr="00DE564D">
        <w:rPr>
          <w:rFonts w:ascii="Times New Roman" w:hAnsi="Times New Roman" w:cs="Times New Roman"/>
          <w:color w:val="000000"/>
          <w:sz w:val="24"/>
          <w:szCs w:val="24"/>
        </w:rPr>
        <w:t>załączeniem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dowodów</w:t>
      </w:r>
      <w:proofErr w:type="spellEnd"/>
      <w:r w:rsidRPr="00DE564D">
        <w:rPr>
          <w:rFonts w:ascii="Times New Roman" w:hAnsi="Times New Roman" w:cs="Times New Roman"/>
          <w:color w:val="000000"/>
          <w:sz w:val="24"/>
          <w:szCs w:val="24"/>
        </w:rPr>
        <w:t> </w:t>
      </w:r>
      <w:proofErr w:type="spellStart"/>
      <w:r w:rsidRPr="00DE564D">
        <w:rPr>
          <w:rFonts w:ascii="Times New Roman" w:hAnsi="Times New Roman" w:cs="Times New Roman"/>
          <w:color w:val="000000"/>
          <w:sz w:val="24"/>
          <w:szCs w:val="24"/>
        </w:rPr>
        <w:t>określających</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czy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zostały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wykonane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należycie</w:t>
      </w:r>
      <w:proofErr w:type="spellEnd"/>
      <w:r w:rsidRPr="00DE564D">
        <w:rPr>
          <w:rFonts w:ascii="Times New Roman" w:hAnsi="Times New Roman" w:cs="Times New Roman"/>
          <w:color w:val="000000"/>
          <w:sz w:val="24"/>
          <w:szCs w:val="24"/>
        </w:rPr>
        <w:t>, w </w:t>
      </w:r>
      <w:proofErr w:type="spellStart"/>
      <w:r w:rsidRPr="00DE564D">
        <w:rPr>
          <w:rFonts w:ascii="Times New Roman" w:hAnsi="Times New Roman" w:cs="Times New Roman"/>
          <w:color w:val="000000"/>
          <w:sz w:val="24"/>
          <w:szCs w:val="24"/>
        </w:rPr>
        <w:t>szczególności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informacji</w:t>
      </w:r>
      <w:proofErr w:type="spellEnd"/>
      <w:r w:rsidRPr="00DE564D">
        <w:rPr>
          <w:rFonts w:ascii="Times New Roman" w:hAnsi="Times New Roman" w:cs="Times New Roman"/>
          <w:color w:val="000000"/>
          <w:sz w:val="24"/>
          <w:szCs w:val="24"/>
        </w:rPr>
        <w:t xml:space="preserve"> o </w:t>
      </w:r>
      <w:proofErr w:type="spellStart"/>
      <w:r w:rsidRPr="00DE564D">
        <w:rPr>
          <w:rFonts w:ascii="Times New Roman" w:hAnsi="Times New Roman" w:cs="Times New Roman"/>
          <w:color w:val="000000"/>
          <w:sz w:val="24"/>
          <w:szCs w:val="24"/>
        </w:rPr>
        <w:t>tym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czy</w:t>
      </w:r>
      <w:proofErr w:type="spellEnd"/>
      <w:r w:rsidRPr="00DE564D">
        <w:rPr>
          <w:rFonts w:ascii="Times New Roman" w:hAnsi="Times New Roman" w:cs="Times New Roman"/>
          <w:color w:val="000000"/>
          <w:sz w:val="24"/>
          <w:szCs w:val="24"/>
        </w:rPr>
        <w:t xml:space="preserve"> </w:t>
      </w:r>
      <w:proofErr w:type="spellStart"/>
      <w:r w:rsidR="006461D1">
        <w:rPr>
          <w:rFonts w:ascii="Times New Roman" w:hAnsi="Times New Roman" w:cs="Times New Roman"/>
          <w:color w:val="000000"/>
          <w:sz w:val="24"/>
          <w:szCs w:val="24"/>
        </w:rPr>
        <w:t>usługi</w:t>
      </w:r>
      <w:r w:rsidRPr="00DE564D">
        <w:rPr>
          <w:rFonts w:ascii="Times New Roman" w:hAnsi="Times New Roman" w:cs="Times New Roman"/>
          <w:color w:val="000000"/>
          <w:sz w:val="24"/>
          <w:szCs w:val="24"/>
        </w:rPr>
        <w:t>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zostały</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wykonane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zgodnie</w:t>
      </w:r>
      <w:proofErr w:type="spellEnd"/>
      <w:r w:rsidRPr="00DE564D">
        <w:rPr>
          <w:rFonts w:ascii="Times New Roman" w:hAnsi="Times New Roman" w:cs="Times New Roman"/>
          <w:color w:val="000000"/>
          <w:sz w:val="24"/>
          <w:szCs w:val="24"/>
        </w:rPr>
        <w:t xml:space="preserve"> </w:t>
      </w:r>
      <w:proofErr w:type="spellStart"/>
      <w:r w:rsidR="006461D1">
        <w:rPr>
          <w:rFonts w:ascii="Times New Roman" w:hAnsi="Times New Roman" w:cs="Times New Roman"/>
          <w:color w:val="000000"/>
          <w:sz w:val="24"/>
          <w:szCs w:val="24"/>
        </w:rPr>
        <w:t>ze</w:t>
      </w:r>
      <w:proofErr w:type="spellEnd"/>
      <w:r w:rsidR="006461D1">
        <w:rPr>
          <w:rFonts w:ascii="Times New Roman" w:hAnsi="Times New Roman" w:cs="Times New Roman"/>
          <w:color w:val="000000"/>
          <w:sz w:val="24"/>
          <w:szCs w:val="24"/>
        </w:rPr>
        <w:t xml:space="preserve"> </w:t>
      </w:r>
      <w:proofErr w:type="spellStart"/>
      <w:r w:rsidR="006461D1">
        <w:rPr>
          <w:rFonts w:ascii="Times New Roman" w:hAnsi="Times New Roman" w:cs="Times New Roman"/>
          <w:color w:val="000000"/>
          <w:sz w:val="24"/>
          <w:szCs w:val="24"/>
        </w:rPr>
        <w:t>sztuką</w:t>
      </w:r>
      <w:proofErr w:type="spellEnd"/>
      <w:r w:rsidRPr="00DE564D">
        <w:rPr>
          <w:rFonts w:ascii="Times New Roman" w:hAnsi="Times New Roman" w:cs="Times New Roman"/>
          <w:color w:val="000000"/>
          <w:sz w:val="24"/>
          <w:szCs w:val="24"/>
        </w:rPr>
        <w:t xml:space="preserve"> i </w:t>
      </w:r>
      <w:proofErr w:type="spellStart"/>
      <w:r w:rsidRPr="00DE564D">
        <w:rPr>
          <w:rFonts w:ascii="Times New Roman" w:hAnsi="Times New Roman" w:cs="Times New Roman"/>
          <w:color w:val="000000"/>
          <w:sz w:val="24"/>
          <w:szCs w:val="24"/>
        </w:rPr>
        <w:t>prawidłowo</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ukończone</w:t>
      </w:r>
      <w:proofErr w:type="spellEnd"/>
      <w:r w:rsidRPr="00DE564D">
        <w:rPr>
          <w:rFonts w:ascii="Times New Roman" w:hAnsi="Times New Roman" w:cs="Times New Roman"/>
          <w:color w:val="000000"/>
          <w:sz w:val="24"/>
          <w:szCs w:val="24"/>
        </w:rPr>
        <w:t xml:space="preserve"> – </w:t>
      </w:r>
      <w:proofErr w:type="spellStart"/>
      <w:r w:rsidRPr="00DE564D">
        <w:rPr>
          <w:rFonts w:ascii="Times New Roman" w:hAnsi="Times New Roman" w:cs="Times New Roman"/>
          <w:b/>
          <w:bCs/>
          <w:color w:val="000000"/>
          <w:sz w:val="24"/>
          <w:szCs w:val="24"/>
        </w:rPr>
        <w:t>załącznik</w:t>
      </w:r>
      <w:proofErr w:type="spellEnd"/>
      <w:r w:rsidRPr="00DE564D">
        <w:rPr>
          <w:rFonts w:ascii="Times New Roman" w:hAnsi="Times New Roman" w:cs="Times New Roman"/>
          <w:b/>
          <w:bCs/>
          <w:color w:val="000000"/>
          <w:sz w:val="24"/>
          <w:szCs w:val="24"/>
        </w:rPr>
        <w:t xml:space="preserve"> </w:t>
      </w:r>
      <w:proofErr w:type="spellStart"/>
      <w:r w:rsidRPr="00DE564D">
        <w:rPr>
          <w:rFonts w:ascii="Times New Roman" w:hAnsi="Times New Roman" w:cs="Times New Roman"/>
          <w:b/>
          <w:bCs/>
          <w:color w:val="000000"/>
          <w:sz w:val="24"/>
          <w:szCs w:val="24"/>
        </w:rPr>
        <w:t>nr</w:t>
      </w:r>
      <w:proofErr w:type="spellEnd"/>
      <w:r w:rsidRPr="00DE564D">
        <w:rPr>
          <w:rFonts w:ascii="Times New Roman" w:hAnsi="Times New Roman" w:cs="Times New Roman"/>
          <w:b/>
          <w:bCs/>
          <w:color w:val="000000"/>
          <w:sz w:val="24"/>
          <w:szCs w:val="24"/>
        </w:rPr>
        <w:t xml:space="preserve"> 4;</w:t>
      </w:r>
    </w:p>
    <w:p w14:paraId="133AD8B5" w14:textId="77777777" w:rsidR="00DE564D" w:rsidRPr="00DE564D" w:rsidRDefault="00DE564D" w:rsidP="00DE564D">
      <w:pPr>
        <w:pStyle w:val="Akapitzlist"/>
        <w:spacing w:line="240" w:lineRule="auto"/>
        <w:contextualSpacing/>
        <w:rPr>
          <w:rFonts w:ascii="Times New Roman" w:hAnsi="Times New Roman" w:cs="Times New Roman"/>
          <w:color w:val="000000"/>
          <w:sz w:val="24"/>
          <w:szCs w:val="24"/>
        </w:rPr>
      </w:pPr>
      <w:proofErr w:type="spellStart"/>
      <w:r w:rsidRPr="00DE564D">
        <w:rPr>
          <w:rFonts w:ascii="Times New Roman" w:hAnsi="Times New Roman" w:cs="Times New Roman"/>
          <w:color w:val="000000"/>
          <w:sz w:val="24"/>
          <w:szCs w:val="24"/>
        </w:rPr>
        <w:t>Oświadczenia</w:t>
      </w:r>
      <w:proofErr w:type="spellEnd"/>
      <w:r w:rsidRPr="00DE564D">
        <w:rPr>
          <w:rFonts w:ascii="Times New Roman" w:hAnsi="Times New Roman" w:cs="Times New Roman"/>
          <w:color w:val="000000"/>
          <w:sz w:val="24"/>
          <w:szCs w:val="24"/>
        </w:rPr>
        <w:t xml:space="preserve"> i </w:t>
      </w:r>
      <w:proofErr w:type="spellStart"/>
      <w:r w:rsidRPr="00DE564D">
        <w:rPr>
          <w:rFonts w:ascii="Times New Roman" w:hAnsi="Times New Roman" w:cs="Times New Roman"/>
          <w:color w:val="000000"/>
          <w:sz w:val="24"/>
          <w:szCs w:val="24"/>
        </w:rPr>
        <w:t>podmiotowe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środki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dowodowe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Wykonawca</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składa</w:t>
      </w:r>
      <w:proofErr w:type="spellEnd"/>
      <w:r w:rsidRPr="00DE564D">
        <w:rPr>
          <w:rFonts w:ascii="Times New Roman" w:hAnsi="Times New Roman" w:cs="Times New Roman"/>
          <w:color w:val="000000"/>
          <w:sz w:val="24"/>
          <w:szCs w:val="24"/>
        </w:rPr>
        <w:t xml:space="preserve"> w </w:t>
      </w:r>
      <w:proofErr w:type="spellStart"/>
      <w:r w:rsidRPr="00DE564D">
        <w:rPr>
          <w:rFonts w:ascii="Times New Roman" w:hAnsi="Times New Roman" w:cs="Times New Roman"/>
          <w:color w:val="000000"/>
          <w:sz w:val="24"/>
          <w:szCs w:val="24"/>
        </w:rPr>
        <w:t>formie</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elektronicznej</w:t>
      </w:r>
      <w:proofErr w:type="spellEnd"/>
      <w:r w:rsidRPr="00DE564D">
        <w:rPr>
          <w:rFonts w:ascii="Times New Roman" w:hAnsi="Times New Roman" w:cs="Times New Roman"/>
          <w:color w:val="000000"/>
          <w:sz w:val="24"/>
          <w:szCs w:val="24"/>
        </w:rPr>
        <w:t xml:space="preserve">, w </w:t>
      </w:r>
      <w:proofErr w:type="spellStart"/>
      <w:r w:rsidRPr="00DE564D">
        <w:rPr>
          <w:rFonts w:ascii="Times New Roman" w:hAnsi="Times New Roman" w:cs="Times New Roman"/>
          <w:color w:val="000000"/>
          <w:sz w:val="24"/>
          <w:szCs w:val="24"/>
        </w:rPr>
        <w:t>postaci</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elektronicznej</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opatrzonej</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podpisem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kwalifikowanym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zaufanym</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lub</w:t>
      </w:r>
      <w:proofErr w:type="spellEnd"/>
      <w:r w:rsidRPr="00DE564D">
        <w:rPr>
          <w:rFonts w:ascii="Times New Roman" w:hAnsi="Times New Roman" w:cs="Times New Roman"/>
          <w:color w:val="000000"/>
          <w:sz w:val="24"/>
          <w:szCs w:val="24"/>
        </w:rPr>
        <w:t xml:space="preserve"> </w:t>
      </w:r>
      <w:proofErr w:type="spellStart"/>
      <w:r w:rsidRPr="00DE564D">
        <w:rPr>
          <w:rFonts w:ascii="Times New Roman" w:hAnsi="Times New Roman" w:cs="Times New Roman"/>
          <w:color w:val="000000"/>
          <w:sz w:val="24"/>
          <w:szCs w:val="24"/>
        </w:rPr>
        <w:t>osobistym</w:t>
      </w:r>
      <w:proofErr w:type="spellEnd"/>
      <w:r w:rsidRPr="00DE564D">
        <w:rPr>
          <w:rFonts w:ascii="Times New Roman" w:hAnsi="Times New Roman" w:cs="Times New Roman"/>
          <w:color w:val="000000"/>
          <w:sz w:val="24"/>
          <w:szCs w:val="24"/>
        </w:rPr>
        <w:t>.</w:t>
      </w:r>
    </w:p>
    <w:p w14:paraId="00949259" w14:textId="77777777" w:rsidR="00E7440C" w:rsidRPr="00DE564D" w:rsidRDefault="00E7440C" w:rsidP="00DE564D">
      <w:pPr>
        <w:pStyle w:val="Akapitzlist"/>
        <w:suppressAutoHyphens/>
        <w:autoSpaceDE w:val="0"/>
        <w:autoSpaceDN w:val="0"/>
        <w:adjustRightInd w:val="0"/>
        <w:spacing w:after="0" w:line="240" w:lineRule="auto"/>
        <w:ind w:left="284"/>
        <w:contextualSpacing/>
        <w:textAlignment w:val="baseline"/>
        <w:rPr>
          <w:rFonts w:ascii="Times New Roman" w:hAnsi="Times New Roman" w:cs="Times New Roman"/>
          <w:color w:val="000000"/>
          <w:sz w:val="24"/>
          <w:szCs w:val="24"/>
        </w:rPr>
      </w:pPr>
    </w:p>
    <w:p w14:paraId="7B465A01"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XVI. WYMAGANIA W ZAKRESIE ZATRUDNIENIA NA PODSTAWIE STOSUNKU PRACY, W OKOLICZNOŚCIACH, O KTÓRYCH MOWA W ART. 95</w:t>
      </w:r>
    </w:p>
    <w:p w14:paraId="13A5BE17" w14:textId="77777777" w:rsidR="006461D1" w:rsidRPr="003B3ABD" w:rsidRDefault="006461D1" w:rsidP="006461D1">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54F7DFC2" w14:textId="2B55AFC4" w:rsidR="00B83B27" w:rsidRPr="003427F1" w:rsidRDefault="00B83B27" w:rsidP="00EE792A">
      <w:pPr>
        <w:pStyle w:val="Akapitzlist"/>
        <w:numPr>
          <w:ilvl w:val="6"/>
          <w:numId w:val="38"/>
        </w:numPr>
        <w:autoSpaceDE w:val="0"/>
        <w:autoSpaceDN w:val="0"/>
        <w:adjustRightInd w:val="0"/>
        <w:spacing w:after="0" w:line="240" w:lineRule="auto"/>
        <w:ind w:left="567" w:hanging="425"/>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Zamawiający wymaga zatrudnienia przez wykonawcę lub podwykonawcę na podstawie umowy o pracę osób, które w trakcie realizacji przedmiotowego zamówienia wykonywać będą następujące czynności:</w:t>
      </w:r>
    </w:p>
    <w:p w14:paraId="1A3C6A3B" w14:textId="163035E6" w:rsidR="00150958" w:rsidRPr="003427F1" w:rsidRDefault="006461D1">
      <w:pPr>
        <w:pStyle w:val="Akapitzlist"/>
        <w:numPr>
          <w:ilvl w:val="0"/>
          <w:numId w:val="52"/>
        </w:numPr>
        <w:spacing w:line="240" w:lineRule="auto"/>
        <w:ind w:left="1434" w:hanging="357"/>
        <w:contextualSpacing/>
        <w:rPr>
          <w:rFonts w:ascii="Times New Roman" w:hAnsi="Times New Roman" w:cs="Times New Roman"/>
          <w:lang w:val="pl-PL"/>
        </w:rPr>
      </w:pPr>
      <w:r>
        <w:rPr>
          <w:rFonts w:ascii="Times New Roman" w:hAnsi="Times New Roman" w:cs="Times New Roman"/>
          <w:lang w:val="pl-PL"/>
        </w:rPr>
        <w:t>Usługi odśnieżania / usuwania oblodzeń</w:t>
      </w:r>
      <w:r w:rsidR="00150958" w:rsidRPr="003427F1">
        <w:rPr>
          <w:rFonts w:ascii="Times New Roman" w:hAnsi="Times New Roman" w:cs="Times New Roman"/>
          <w:lang w:val="pl-PL"/>
        </w:rPr>
        <w:t>;</w:t>
      </w:r>
    </w:p>
    <w:p w14:paraId="5685014B" w14:textId="57BBE331" w:rsidR="005C1B04" w:rsidRPr="00EE792A" w:rsidRDefault="006461D1">
      <w:pPr>
        <w:pStyle w:val="Akapitzlist"/>
        <w:numPr>
          <w:ilvl w:val="0"/>
          <w:numId w:val="52"/>
        </w:numPr>
        <w:spacing w:line="240" w:lineRule="auto"/>
        <w:ind w:left="1434" w:hanging="357"/>
        <w:contextualSpacing/>
        <w:rPr>
          <w:rFonts w:ascii="Times New Roman" w:hAnsi="Times New Roman" w:cs="Times New Roman"/>
          <w:lang w:val="pl-PL"/>
        </w:rPr>
      </w:pPr>
      <w:r>
        <w:rPr>
          <w:rFonts w:ascii="Times New Roman" w:hAnsi="Times New Roman" w:cs="Times New Roman"/>
          <w:lang w:val="pl-PL"/>
        </w:rPr>
        <w:t>Obsługa pojazdów, maszyn i narzędzi</w:t>
      </w:r>
    </w:p>
    <w:p w14:paraId="708F4912" w14:textId="42EEA0D8" w:rsidR="00B83B27" w:rsidRPr="003427F1" w:rsidRDefault="00B83B27" w:rsidP="00EE792A">
      <w:pPr>
        <w:rPr>
          <w:rFonts w:ascii="Times New Roman" w:hAnsi="Times New Roman" w:cs="Times New Roman"/>
        </w:rPr>
      </w:pPr>
      <w:r w:rsidRPr="003427F1">
        <w:rPr>
          <w:rFonts w:ascii="Times New Roman" w:hAnsi="Times New Roman" w:cs="Times New Roman"/>
          <w:color w:val="000000" w:themeColor="text1"/>
        </w:rPr>
        <w:t xml:space="preserve">Wymóg nie dotyczy kierownika budowy, kierowników robót, dostawców materiałów budowlanych oraz innych osób, w stosunku do których Wykonawca wykaże, że czynności przez nich realizowane </w:t>
      </w:r>
      <w:r w:rsidRPr="003427F1">
        <w:rPr>
          <w:rFonts w:ascii="Times New Roman" w:hAnsi="Times New Roman" w:cs="Times New Roman"/>
        </w:rPr>
        <w:t xml:space="preserve">nie polegają na wykonywaniu pracy w sposób określony w art. 22 § 1 ustawy z dnia 26 czerwca 1974 r. Kodeks pracy (Dz. U. z </w:t>
      </w:r>
      <w:r w:rsidR="00A63074" w:rsidRPr="003427F1">
        <w:rPr>
          <w:rFonts w:ascii="Times New Roman" w:hAnsi="Times New Roman" w:cs="Times New Roman"/>
        </w:rPr>
        <w:t xml:space="preserve">2023 </w:t>
      </w:r>
      <w:r w:rsidRPr="003427F1">
        <w:rPr>
          <w:rFonts w:ascii="Times New Roman" w:hAnsi="Times New Roman" w:cs="Times New Roman"/>
        </w:rPr>
        <w:t xml:space="preserve">r. poz. </w:t>
      </w:r>
      <w:r w:rsidR="00A63074" w:rsidRPr="003427F1">
        <w:rPr>
          <w:rFonts w:ascii="Times New Roman" w:hAnsi="Times New Roman" w:cs="Times New Roman"/>
        </w:rPr>
        <w:t>1465</w:t>
      </w:r>
      <w:r w:rsidRPr="003427F1">
        <w:rPr>
          <w:rFonts w:ascii="Times New Roman" w:hAnsi="Times New Roman" w:cs="Times New Roman"/>
        </w:rPr>
        <w:t>).</w:t>
      </w:r>
    </w:p>
    <w:p w14:paraId="43F32921" w14:textId="77777777" w:rsidR="00B83B27" w:rsidRPr="003427F1" w:rsidRDefault="00B83B27" w:rsidP="00EE792A">
      <w:pPr>
        <w:pStyle w:val="Akapitzlist"/>
        <w:numPr>
          <w:ilvl w:val="6"/>
          <w:numId w:val="38"/>
        </w:numPr>
        <w:autoSpaceDE w:val="0"/>
        <w:autoSpaceDN w:val="0"/>
        <w:adjustRightInd w:val="0"/>
        <w:spacing w:after="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Sposób dokumentowania zatrudnienia w/w osób, uprawnienia zamawiającego w zakresie kontroli spełniania przez wykonawcę wymagań związanych z zatrudnieniem tych osób oraz sankcje z tytułu niespełnienia tych wymagań, jak i rodzaj czynności niezbędnych do realizacji zamówienia , których dotyczą wymagania zatrudnienia na podstawie umowy o pracę przez wykonawcę lub podwykonawcę osób wykonujących czynności w trakcie realizacji zamówienia – zostały określone we wzorze umowy stanowiącym Załącznik do niniejszej SWZ.</w:t>
      </w:r>
    </w:p>
    <w:p w14:paraId="627DBEE9" w14:textId="77777777" w:rsidR="00B83B27" w:rsidRPr="003427F1" w:rsidRDefault="00B83B27" w:rsidP="00EE792A">
      <w:pPr>
        <w:pStyle w:val="Akapitzlist"/>
        <w:numPr>
          <w:ilvl w:val="6"/>
          <w:numId w:val="38"/>
        </w:numPr>
        <w:autoSpaceDE w:val="0"/>
        <w:autoSpaceDN w:val="0"/>
        <w:adjustRightInd w:val="0"/>
        <w:spacing w:after="0" w:line="240" w:lineRule="auto"/>
        <w:ind w:left="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W ramach czynności kontrolnych, prowadzonych w trakcie realizacji zamówienia, zamawiający jest uprawniony w szczególności do:</w:t>
      </w:r>
    </w:p>
    <w:p w14:paraId="0D11EE61" w14:textId="77777777" w:rsidR="00B83B27" w:rsidRPr="003427F1" w:rsidRDefault="00B83B27" w:rsidP="00EE792A">
      <w:pPr>
        <w:pStyle w:val="Akapitzlist"/>
        <w:numPr>
          <w:ilvl w:val="0"/>
          <w:numId w:val="35"/>
        </w:numPr>
        <w:spacing w:before="120" w:after="0" w:line="240" w:lineRule="auto"/>
        <w:ind w:left="993"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żądania oświadczeń i dokumentów w zakresie potwierdzenia spełniania ww. wymogów i dokonywania ich oceny,</w:t>
      </w:r>
    </w:p>
    <w:p w14:paraId="03F2AAC7" w14:textId="77777777" w:rsidR="00B83B27" w:rsidRPr="003427F1" w:rsidRDefault="00B83B27" w:rsidP="00EE792A">
      <w:pPr>
        <w:pStyle w:val="Akapitzlist"/>
        <w:numPr>
          <w:ilvl w:val="0"/>
          <w:numId w:val="35"/>
        </w:numPr>
        <w:spacing w:before="120" w:after="0" w:line="240" w:lineRule="auto"/>
        <w:ind w:left="993"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żądania wyjaśnień w przypadku wątpliwości w zakresie potwierdzenia spełniania ww. wymogów,</w:t>
      </w:r>
    </w:p>
    <w:p w14:paraId="0F8E35DD" w14:textId="77777777" w:rsidR="00B83B27" w:rsidRPr="003427F1" w:rsidRDefault="00B83B27" w:rsidP="00EE792A">
      <w:pPr>
        <w:pStyle w:val="Akapitzlist"/>
        <w:numPr>
          <w:ilvl w:val="0"/>
          <w:numId w:val="35"/>
        </w:numPr>
        <w:spacing w:before="120" w:after="0" w:line="240" w:lineRule="auto"/>
        <w:ind w:left="993"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przeprowadzania kontroli na miejscu wykonywania świadczenia.</w:t>
      </w:r>
    </w:p>
    <w:p w14:paraId="5DB52125" w14:textId="77777777" w:rsidR="00B83B27" w:rsidRPr="003427F1" w:rsidRDefault="00B83B27" w:rsidP="00EE792A">
      <w:pPr>
        <w:pStyle w:val="Akapitzlist"/>
        <w:numPr>
          <w:ilvl w:val="6"/>
          <w:numId w:val="38"/>
        </w:numPr>
        <w:autoSpaceDE w:val="0"/>
        <w:autoSpaceDN w:val="0"/>
        <w:adjustRightInd w:val="0"/>
        <w:spacing w:after="0" w:line="240" w:lineRule="auto"/>
        <w:ind w:left="426" w:hanging="357"/>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lastRenderedPageBreak/>
        <w:t xml:space="preserve">W trakcie realizacji zamówienia na każde wezwanie Zamawiającego w wyznaczonym w tym wezwaniu terminie Wykonawca przedłoży Zamawiającemu następujące dowody w celu potwierdzenia spełnienia wymogu zatrudnienia osób, o których mowa w punkcie 1. </w:t>
      </w:r>
    </w:p>
    <w:p w14:paraId="1D8D837C" w14:textId="77777777" w:rsidR="00207E2C" w:rsidRPr="003427F1" w:rsidRDefault="00207E2C" w:rsidP="00207E2C">
      <w:pPr>
        <w:autoSpaceDE w:val="0"/>
        <w:autoSpaceDN w:val="0"/>
        <w:adjustRightInd w:val="0"/>
        <w:spacing w:after="0" w:line="240" w:lineRule="auto"/>
        <w:contextualSpacing/>
        <w:jc w:val="both"/>
        <w:rPr>
          <w:rFonts w:ascii="Times New Roman" w:hAnsi="Times New Roman" w:cs="Times New Roman"/>
        </w:rPr>
      </w:pPr>
    </w:p>
    <w:p w14:paraId="76369BBE" w14:textId="77777777" w:rsidR="00B83B27" w:rsidRPr="003427F1" w:rsidRDefault="00B83B27" w:rsidP="00B83B27">
      <w:pPr>
        <w:pStyle w:val="Cytatintensywny"/>
        <w:ind w:left="720"/>
        <w:rPr>
          <w:rFonts w:ascii="Times New Roman" w:hAnsi="Times New Roman" w:cs="Times New Roman"/>
          <w:sz w:val="24"/>
          <w:szCs w:val="24"/>
        </w:rPr>
      </w:pPr>
      <w:r w:rsidRPr="003427F1">
        <w:rPr>
          <w:rFonts w:ascii="Times New Roman" w:hAnsi="Times New Roman" w:cs="Times New Roman"/>
          <w:sz w:val="24"/>
          <w:szCs w:val="24"/>
        </w:rPr>
        <w:t>ROZDZIAŁ XVII.  INFORMACJA NA TEMAT CZĘŚCI ZAMÓWIENIA I MOŻLIWOŚCI SKŁADANIA OFERT CZĘŚCIOWYCH</w:t>
      </w:r>
    </w:p>
    <w:p w14:paraId="5E07ACE9" w14:textId="77777777" w:rsidR="006461D1" w:rsidRPr="003B3ABD" w:rsidRDefault="006461D1" w:rsidP="006461D1">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793E7BDF" w14:textId="77777777"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Zamawiający</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dopuszcza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składanie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ofert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częściowych</w:t>
      </w:r>
      <w:proofErr w:type="spellEnd"/>
      <w:r w:rsidRPr="00D73EBD">
        <w:rPr>
          <w:rFonts w:ascii="Times New Roman" w:hAnsi="Times New Roman" w:cs="Times New Roman"/>
          <w:color w:val="000000" w:themeColor="text1"/>
          <w:sz w:val="24"/>
          <w:szCs w:val="24"/>
        </w:rPr>
        <w:t xml:space="preserve">. </w:t>
      </w:r>
    </w:p>
    <w:p w14:paraId="6D230A07" w14:textId="51F25AF8" w:rsidR="006461D1" w:rsidRPr="00D73EBD" w:rsidRDefault="006461D1" w:rsidP="006461D1">
      <w:pPr>
        <w:pStyle w:val="Akapitzlist"/>
        <w:numPr>
          <w:ilvl w:val="3"/>
          <w:numId w:val="58"/>
        </w:numPr>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Zamówienie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podzielono</w:t>
      </w:r>
      <w:proofErr w:type="spellEnd"/>
      <w:r w:rsidRPr="00D73EBD">
        <w:rPr>
          <w:rFonts w:ascii="Times New Roman" w:hAnsi="Times New Roman" w:cs="Times New Roman"/>
          <w:color w:val="000000" w:themeColor="text1"/>
          <w:sz w:val="24"/>
          <w:szCs w:val="24"/>
        </w:rPr>
        <w:t xml:space="preserve"> na 10 </w:t>
      </w:r>
      <w:proofErr w:type="spellStart"/>
      <w:r w:rsidRPr="00D73EBD">
        <w:rPr>
          <w:rFonts w:ascii="Times New Roman" w:hAnsi="Times New Roman" w:cs="Times New Roman"/>
          <w:color w:val="000000" w:themeColor="text1"/>
          <w:sz w:val="24"/>
          <w:szCs w:val="24"/>
        </w:rPr>
        <w:t>części</w:t>
      </w:r>
      <w:proofErr w:type="spellEnd"/>
      <w:r w:rsidRPr="00D73EBD">
        <w:rPr>
          <w:rFonts w:ascii="Times New Roman" w:hAnsi="Times New Roman" w:cs="Times New Roman"/>
          <w:color w:val="000000" w:themeColor="text1"/>
          <w:sz w:val="24"/>
          <w:szCs w:val="24"/>
        </w:rPr>
        <w:t>:</w:t>
      </w:r>
    </w:p>
    <w:p w14:paraId="74449DA9" w14:textId="2B03BFF3"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1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chodników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miasta</w:t>
      </w:r>
      <w:proofErr w:type="spellEnd"/>
      <w:r w:rsidRPr="00D73EBD">
        <w:rPr>
          <w:rFonts w:ascii="Times New Roman" w:hAnsi="Times New Roman" w:cs="Times New Roman"/>
          <w:color w:val="000000" w:themeColor="text1"/>
          <w:sz w:val="24"/>
          <w:szCs w:val="24"/>
        </w:rPr>
        <w:t xml:space="preserve"> Ozimek.</w:t>
      </w:r>
    </w:p>
    <w:p w14:paraId="076144A0" w14:textId="49E7A46B"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2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2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chodników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powiatowych</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miasta</w:t>
      </w:r>
      <w:proofErr w:type="spellEnd"/>
      <w:r w:rsidRPr="00D73EBD">
        <w:rPr>
          <w:rFonts w:ascii="Times New Roman" w:hAnsi="Times New Roman" w:cs="Times New Roman"/>
          <w:color w:val="000000" w:themeColor="text1"/>
          <w:sz w:val="24"/>
          <w:szCs w:val="24"/>
        </w:rPr>
        <w:t xml:space="preserve"> Ozimek.</w:t>
      </w:r>
    </w:p>
    <w:p w14:paraId="399254B7" w14:textId="569B803A"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3 -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3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miejskich</w:t>
      </w:r>
      <w:proofErr w:type="spellEnd"/>
      <w:r w:rsidRPr="00D73EBD">
        <w:rPr>
          <w:rFonts w:ascii="Times New Roman" w:hAnsi="Times New Roman" w:cs="Times New Roman"/>
          <w:color w:val="000000" w:themeColor="text1"/>
          <w:sz w:val="24"/>
          <w:szCs w:val="24"/>
        </w:rPr>
        <w:t xml:space="preserve"> i </w:t>
      </w:r>
      <w:proofErr w:type="spellStart"/>
      <w:r w:rsidRPr="00D73EBD">
        <w:rPr>
          <w:rFonts w:ascii="Times New Roman" w:hAnsi="Times New Roman" w:cs="Times New Roman"/>
          <w:color w:val="000000" w:themeColor="text1"/>
          <w:sz w:val="24"/>
          <w:szCs w:val="24"/>
        </w:rPr>
        <w:t>placów</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miasta</w:t>
      </w:r>
      <w:proofErr w:type="spellEnd"/>
      <w:r w:rsidRPr="00D73EBD">
        <w:rPr>
          <w:rFonts w:ascii="Times New Roman" w:hAnsi="Times New Roman" w:cs="Times New Roman"/>
          <w:color w:val="000000" w:themeColor="text1"/>
          <w:sz w:val="24"/>
          <w:szCs w:val="24"/>
        </w:rPr>
        <w:t xml:space="preserve"> Ozimek.</w:t>
      </w:r>
    </w:p>
    <w:p w14:paraId="3DC8B8DD" w14:textId="2693055E"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4 -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4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powiatowych</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miejskich</w:t>
      </w:r>
      <w:proofErr w:type="spellEnd"/>
      <w:r w:rsidRPr="00D73EBD">
        <w:rPr>
          <w:rFonts w:ascii="Times New Roman" w:hAnsi="Times New Roman" w:cs="Times New Roman"/>
          <w:color w:val="000000" w:themeColor="text1"/>
          <w:sz w:val="24"/>
          <w:szCs w:val="24"/>
        </w:rPr>
        <w:t xml:space="preserve"> i </w:t>
      </w:r>
      <w:proofErr w:type="spellStart"/>
      <w:r w:rsidRPr="00D73EBD">
        <w:rPr>
          <w:rFonts w:ascii="Times New Roman" w:hAnsi="Times New Roman" w:cs="Times New Roman"/>
          <w:color w:val="000000" w:themeColor="text1"/>
          <w:sz w:val="24"/>
          <w:szCs w:val="24"/>
        </w:rPr>
        <w:t>placów</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miasta</w:t>
      </w:r>
      <w:proofErr w:type="spellEnd"/>
      <w:r w:rsidRPr="00D73EBD">
        <w:rPr>
          <w:rFonts w:ascii="Times New Roman" w:hAnsi="Times New Roman" w:cs="Times New Roman"/>
          <w:color w:val="000000" w:themeColor="text1"/>
          <w:sz w:val="24"/>
          <w:szCs w:val="24"/>
        </w:rPr>
        <w:t xml:space="preserve"> Ozimek.</w:t>
      </w:r>
    </w:p>
    <w:p w14:paraId="5868BB98" w14:textId="7141A7E2"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5 -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5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w m. </w:t>
      </w:r>
      <w:proofErr w:type="spellStart"/>
      <w:r w:rsidRPr="00D73EBD">
        <w:rPr>
          <w:rFonts w:ascii="Times New Roman" w:hAnsi="Times New Roman" w:cs="Times New Roman"/>
          <w:color w:val="000000" w:themeColor="text1"/>
          <w:sz w:val="24"/>
          <w:szCs w:val="24"/>
        </w:rPr>
        <w:t>Szczedrzyk</w:t>
      </w:r>
      <w:proofErr w:type="spellEnd"/>
      <w:r w:rsidRPr="00D73EBD">
        <w:rPr>
          <w:rFonts w:ascii="Times New Roman" w:hAnsi="Times New Roman" w:cs="Times New Roman"/>
          <w:color w:val="000000" w:themeColor="text1"/>
          <w:sz w:val="24"/>
          <w:szCs w:val="24"/>
        </w:rPr>
        <w:t xml:space="preserve"> i </w:t>
      </w:r>
      <w:proofErr w:type="spellStart"/>
      <w:r w:rsidRPr="00D73EBD">
        <w:rPr>
          <w:rFonts w:ascii="Times New Roman" w:hAnsi="Times New Roman" w:cs="Times New Roman"/>
          <w:color w:val="000000" w:themeColor="text1"/>
          <w:sz w:val="24"/>
          <w:szCs w:val="24"/>
        </w:rPr>
        <w:t>Pustków</w:t>
      </w:r>
      <w:proofErr w:type="spellEnd"/>
      <w:r w:rsidRPr="00D73EBD">
        <w:rPr>
          <w:rFonts w:ascii="Times New Roman" w:hAnsi="Times New Roman" w:cs="Times New Roman"/>
          <w:color w:val="000000" w:themeColor="text1"/>
          <w:sz w:val="24"/>
          <w:szCs w:val="24"/>
        </w:rPr>
        <w:t>.  .</w:t>
      </w:r>
    </w:p>
    <w:p w14:paraId="44F190BB" w14:textId="7ED286E7"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6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6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sołectw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Krasiejów</w:t>
      </w:r>
      <w:proofErr w:type="spellEnd"/>
      <w:r w:rsidRPr="00D73EBD">
        <w:rPr>
          <w:rFonts w:ascii="Times New Roman" w:hAnsi="Times New Roman" w:cs="Times New Roman"/>
          <w:color w:val="000000" w:themeColor="text1"/>
          <w:sz w:val="24"/>
          <w:szCs w:val="24"/>
        </w:rPr>
        <w:t xml:space="preserve"> i </w:t>
      </w:r>
      <w:proofErr w:type="spellStart"/>
      <w:r w:rsidRPr="00D73EBD">
        <w:rPr>
          <w:rFonts w:ascii="Times New Roman" w:hAnsi="Times New Roman" w:cs="Times New Roman"/>
          <w:color w:val="000000" w:themeColor="text1"/>
          <w:sz w:val="24"/>
          <w:szCs w:val="24"/>
        </w:rPr>
        <w:t>Krzyżowa</w:t>
      </w:r>
      <w:proofErr w:type="spellEnd"/>
      <w:r w:rsidRPr="00D73EBD">
        <w:rPr>
          <w:rFonts w:ascii="Times New Roman" w:hAnsi="Times New Roman" w:cs="Times New Roman"/>
          <w:color w:val="000000" w:themeColor="text1"/>
          <w:sz w:val="24"/>
          <w:szCs w:val="24"/>
        </w:rPr>
        <w:t xml:space="preserve"> Dolina.</w:t>
      </w:r>
    </w:p>
    <w:p w14:paraId="024A3FF6" w14:textId="6D8E4B38"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7 -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7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sołectw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Schodnia</w:t>
      </w:r>
      <w:proofErr w:type="spellEnd"/>
      <w:r w:rsidRPr="00D73EBD">
        <w:rPr>
          <w:rFonts w:ascii="Times New Roman" w:hAnsi="Times New Roman" w:cs="Times New Roman"/>
          <w:color w:val="000000" w:themeColor="text1"/>
          <w:sz w:val="24"/>
          <w:szCs w:val="24"/>
        </w:rPr>
        <w:t xml:space="preserve"> i </w:t>
      </w:r>
      <w:proofErr w:type="spellStart"/>
      <w:r w:rsidRPr="00D73EBD">
        <w:rPr>
          <w:rFonts w:ascii="Times New Roman" w:hAnsi="Times New Roman" w:cs="Times New Roman"/>
          <w:color w:val="000000" w:themeColor="text1"/>
          <w:sz w:val="24"/>
          <w:szCs w:val="24"/>
        </w:rPr>
        <w:t>Nowa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Schodnia</w:t>
      </w:r>
      <w:proofErr w:type="spellEnd"/>
      <w:r w:rsidRPr="00D73EBD">
        <w:rPr>
          <w:rFonts w:ascii="Times New Roman" w:hAnsi="Times New Roman" w:cs="Times New Roman"/>
          <w:color w:val="000000" w:themeColor="text1"/>
          <w:sz w:val="24"/>
          <w:szCs w:val="24"/>
        </w:rPr>
        <w:t>.</w:t>
      </w:r>
    </w:p>
    <w:p w14:paraId="758474AA" w14:textId="06E89490"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8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8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sołectw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Antoniów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Jedlice</w:t>
      </w:r>
      <w:proofErr w:type="spellEnd"/>
      <w:r w:rsidRPr="00D73EBD">
        <w:rPr>
          <w:rFonts w:ascii="Times New Roman" w:hAnsi="Times New Roman" w:cs="Times New Roman"/>
          <w:color w:val="000000" w:themeColor="text1"/>
          <w:sz w:val="24"/>
          <w:szCs w:val="24"/>
        </w:rPr>
        <w:t>.</w:t>
      </w:r>
    </w:p>
    <w:p w14:paraId="757C95B8" w14:textId="23981D79"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9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9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sołectw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Dylaki</w:t>
      </w:r>
      <w:proofErr w:type="spellEnd"/>
      <w:r w:rsidRPr="00D73EBD">
        <w:rPr>
          <w:rFonts w:ascii="Times New Roman" w:hAnsi="Times New Roman" w:cs="Times New Roman"/>
          <w:color w:val="000000" w:themeColor="text1"/>
          <w:sz w:val="24"/>
          <w:szCs w:val="24"/>
        </w:rPr>
        <w:t xml:space="preserve"> i </w:t>
      </w:r>
      <w:proofErr w:type="spellStart"/>
      <w:r w:rsidRPr="00D73EBD">
        <w:rPr>
          <w:rFonts w:ascii="Times New Roman" w:hAnsi="Times New Roman" w:cs="Times New Roman"/>
          <w:color w:val="000000" w:themeColor="text1"/>
          <w:sz w:val="24"/>
          <w:szCs w:val="24"/>
        </w:rPr>
        <w:t>Biestrzynnik</w:t>
      </w:r>
      <w:proofErr w:type="spellEnd"/>
      <w:r w:rsidRPr="00D73EBD">
        <w:rPr>
          <w:rFonts w:ascii="Times New Roman" w:hAnsi="Times New Roman" w:cs="Times New Roman"/>
          <w:color w:val="000000" w:themeColor="text1"/>
          <w:sz w:val="24"/>
          <w:szCs w:val="24"/>
        </w:rPr>
        <w:t>.</w:t>
      </w:r>
    </w:p>
    <w:p w14:paraId="47889D45" w14:textId="1DAF7789" w:rsidR="006461D1" w:rsidRPr="00D73EBD" w:rsidRDefault="006461D1" w:rsidP="006461D1">
      <w:pPr>
        <w:pStyle w:val="Akapitzlist"/>
        <w:autoSpaceDE w:val="0"/>
        <w:autoSpaceDN w:val="0"/>
        <w:adjustRightInd w:val="0"/>
        <w:spacing w:after="0" w:line="240" w:lineRule="auto"/>
        <w:ind w:left="426"/>
        <w:rPr>
          <w:rFonts w:ascii="Times New Roman" w:hAnsi="Times New Roman" w:cs="Times New Roman"/>
          <w:color w:val="000000" w:themeColor="text1"/>
          <w:sz w:val="24"/>
          <w:szCs w:val="24"/>
        </w:rPr>
      </w:pPr>
      <w:proofErr w:type="spellStart"/>
      <w:r w:rsidRPr="00D73EBD">
        <w:rPr>
          <w:rFonts w:ascii="Times New Roman" w:hAnsi="Times New Roman" w:cs="Times New Roman"/>
          <w:color w:val="000000" w:themeColor="text1"/>
          <w:sz w:val="24"/>
          <w:szCs w:val="24"/>
        </w:rPr>
        <w:t>Część</w:t>
      </w:r>
      <w:proofErr w:type="spellEnd"/>
      <w:r w:rsidRPr="00D73EBD">
        <w:rPr>
          <w:rFonts w:ascii="Times New Roman" w:hAnsi="Times New Roman" w:cs="Times New Roman"/>
          <w:color w:val="000000" w:themeColor="text1"/>
          <w:sz w:val="24"/>
          <w:szCs w:val="24"/>
        </w:rPr>
        <w:t xml:space="preserve"> 10 – </w:t>
      </w:r>
      <w:proofErr w:type="spellStart"/>
      <w:r w:rsidRPr="00D73EBD">
        <w:rPr>
          <w:rFonts w:ascii="Times New Roman" w:hAnsi="Times New Roman" w:cs="Times New Roman"/>
          <w:color w:val="000000" w:themeColor="text1"/>
          <w:sz w:val="24"/>
          <w:szCs w:val="24"/>
        </w:rPr>
        <w:t>Obręb</w:t>
      </w:r>
      <w:proofErr w:type="spellEnd"/>
      <w:r w:rsidRPr="00D73EBD">
        <w:rPr>
          <w:rFonts w:ascii="Times New Roman" w:hAnsi="Times New Roman" w:cs="Times New Roman"/>
          <w:color w:val="000000" w:themeColor="text1"/>
          <w:sz w:val="24"/>
          <w:szCs w:val="24"/>
        </w:rPr>
        <w:t xml:space="preserve"> 10 </w:t>
      </w:r>
      <w:proofErr w:type="spellStart"/>
      <w:r w:rsidRPr="00D73EBD">
        <w:rPr>
          <w:rFonts w:ascii="Times New Roman" w:hAnsi="Times New Roman" w:cs="Times New Roman"/>
          <w:color w:val="000000" w:themeColor="text1"/>
          <w:sz w:val="24"/>
          <w:szCs w:val="24"/>
        </w:rPr>
        <w:t>Przedmiotem</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zamówienia</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jest</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zimowe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utrzymanie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dróg</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gminnych</w:t>
      </w:r>
      <w:proofErr w:type="spellEnd"/>
      <w:r w:rsidRPr="00D73EBD">
        <w:rPr>
          <w:rFonts w:ascii="Times New Roman" w:hAnsi="Times New Roman" w:cs="Times New Roman"/>
          <w:color w:val="000000" w:themeColor="text1"/>
          <w:sz w:val="24"/>
          <w:szCs w:val="24"/>
        </w:rPr>
        <w:t xml:space="preserve"> na </w:t>
      </w:r>
      <w:proofErr w:type="spellStart"/>
      <w:r w:rsidRPr="00D73EBD">
        <w:rPr>
          <w:rFonts w:ascii="Times New Roman" w:hAnsi="Times New Roman" w:cs="Times New Roman"/>
          <w:color w:val="000000" w:themeColor="text1"/>
          <w:sz w:val="24"/>
          <w:szCs w:val="24"/>
        </w:rPr>
        <w:t>terenie</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sołectw</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Grodziec</w:t>
      </w:r>
      <w:proofErr w:type="spellEnd"/>
      <w:r w:rsidRPr="00D73EBD">
        <w:rPr>
          <w:rFonts w:ascii="Times New Roman" w:hAnsi="Times New Roman" w:cs="Times New Roman"/>
          <w:color w:val="000000" w:themeColor="text1"/>
          <w:sz w:val="24"/>
          <w:szCs w:val="24"/>
        </w:rPr>
        <w:t xml:space="preserve">, </w:t>
      </w:r>
      <w:proofErr w:type="spellStart"/>
      <w:r w:rsidRPr="00D73EBD">
        <w:rPr>
          <w:rFonts w:ascii="Times New Roman" w:hAnsi="Times New Roman" w:cs="Times New Roman"/>
          <w:color w:val="000000" w:themeColor="text1"/>
          <w:sz w:val="24"/>
          <w:szCs w:val="24"/>
        </w:rPr>
        <w:t>Chobie</w:t>
      </w:r>
      <w:proofErr w:type="spellEnd"/>
      <w:r w:rsidRPr="00D73EBD">
        <w:rPr>
          <w:rFonts w:ascii="Times New Roman" w:hAnsi="Times New Roman" w:cs="Times New Roman"/>
          <w:color w:val="000000" w:themeColor="text1"/>
          <w:sz w:val="24"/>
          <w:szCs w:val="24"/>
        </w:rPr>
        <w:t>..</w:t>
      </w:r>
    </w:p>
    <w:p w14:paraId="5F06296B" w14:textId="77777777" w:rsidR="006461D1" w:rsidRPr="00D73EBD" w:rsidRDefault="006461D1" w:rsidP="006461D1">
      <w:pPr>
        <w:pStyle w:val="Normalny1"/>
        <w:numPr>
          <w:ilvl w:val="0"/>
          <w:numId w:val="38"/>
        </w:numPr>
        <w:tabs>
          <w:tab w:val="left" w:pos="-1374"/>
        </w:tabs>
        <w:spacing w:after="200"/>
        <w:contextualSpacing/>
        <w:rPr>
          <w:rFonts w:ascii="Times New Roman" w:eastAsia="Lucida Sans Unicode" w:hAnsi="Times New Roman" w:cs="Times New Roman"/>
          <w:color w:val="auto"/>
          <w:sz w:val="24"/>
          <w:szCs w:val="24"/>
          <w:lang w:eastAsia="pl-PL"/>
        </w:rPr>
      </w:pPr>
      <w:r w:rsidRPr="00D73EBD">
        <w:rPr>
          <w:rFonts w:ascii="Times New Roman" w:hAnsi="Times New Roman" w:cs="Times New Roman"/>
          <w:sz w:val="24"/>
          <w:szCs w:val="24"/>
        </w:rPr>
        <w:t>Szczegółowy zakres prac zawarty został w załączniku nr 1 do niniejszej SWZ – opis przedmiotu zamówienia, oraz wykaz referencyjny dróg i chodników.</w:t>
      </w:r>
    </w:p>
    <w:p w14:paraId="0A6FE769" w14:textId="77777777" w:rsidR="006461D1" w:rsidRPr="00D73EBD" w:rsidRDefault="006461D1" w:rsidP="006461D1">
      <w:pPr>
        <w:pStyle w:val="Normalny1"/>
        <w:numPr>
          <w:ilvl w:val="0"/>
          <w:numId w:val="38"/>
        </w:numPr>
        <w:tabs>
          <w:tab w:val="left" w:pos="-1374"/>
        </w:tabs>
        <w:spacing w:after="200"/>
        <w:contextualSpacing/>
        <w:rPr>
          <w:rFonts w:ascii="Times New Roman" w:eastAsia="Lucida Sans Unicode" w:hAnsi="Times New Roman" w:cs="Times New Roman"/>
          <w:color w:val="auto"/>
          <w:sz w:val="24"/>
          <w:szCs w:val="24"/>
          <w:lang w:eastAsia="pl-PL"/>
        </w:rPr>
      </w:pPr>
      <w:r w:rsidRPr="00D73EBD">
        <w:rPr>
          <w:rFonts w:ascii="Times New Roman" w:hAnsi="Times New Roman" w:cs="Times New Roman"/>
          <w:sz w:val="24"/>
          <w:szCs w:val="24"/>
        </w:rPr>
        <w:t>Wykonawca może złożyć ofertę na jedną lub więcej części.</w:t>
      </w:r>
    </w:p>
    <w:p w14:paraId="52DC5561"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XVIII. INFORMACJA DOTYCZĄCA MOŻLIWOŚCI SKŁADANIA OFERT WARIANTOWYCH</w:t>
      </w:r>
    </w:p>
    <w:p w14:paraId="0B333667" w14:textId="77777777" w:rsidR="006461D1" w:rsidRPr="003B3ABD" w:rsidRDefault="006461D1" w:rsidP="006461D1">
      <w:pPr>
        <w:spacing w:after="0" w:line="240" w:lineRule="auto"/>
        <w:contextualSpacing/>
        <w:jc w:val="both"/>
        <w:rPr>
          <w:rFonts w:ascii="Times New Roman" w:eastAsia="Times New Roman" w:hAnsi="Times New Roman" w:cs="Times New Roman"/>
          <w:lang w:eastAsia="pl-PL"/>
        </w:rPr>
      </w:pPr>
      <w:r w:rsidRPr="003B3ABD">
        <w:rPr>
          <w:rFonts w:ascii="Times New Roman" w:eastAsia="Times New Roman" w:hAnsi="Times New Roman" w:cs="Times New Roman"/>
          <w:lang w:eastAsia="pl-PL"/>
        </w:rPr>
        <w:t>Dla cz. 1-10</w:t>
      </w:r>
    </w:p>
    <w:p w14:paraId="09208E7C" w14:textId="0575C6F2" w:rsidR="007C3E8C" w:rsidRPr="007D4C92" w:rsidRDefault="00B83B27" w:rsidP="007D4C92">
      <w:pPr>
        <w:pStyle w:val="Akapitzlist"/>
        <w:autoSpaceDE w:val="0"/>
        <w:autoSpaceDN w:val="0"/>
        <w:adjustRightInd w:val="0"/>
        <w:spacing w:after="0" w:line="240" w:lineRule="auto"/>
        <w:ind w:left="426"/>
        <w:rPr>
          <w:rFonts w:ascii="Times New Roman" w:hAnsi="Times New Roman" w:cs="Times New Roman"/>
          <w:sz w:val="24"/>
          <w:szCs w:val="24"/>
          <w:lang w:val="pl-PL"/>
        </w:rPr>
      </w:pPr>
      <w:r w:rsidRPr="003427F1">
        <w:rPr>
          <w:rFonts w:ascii="Times New Roman" w:hAnsi="Times New Roman" w:cs="Times New Roman"/>
          <w:sz w:val="24"/>
          <w:szCs w:val="24"/>
          <w:lang w:val="pl-PL"/>
        </w:rPr>
        <w:t>Zamawiający nie przewiduje możliwości składania ofert wariantowych.</w:t>
      </w:r>
    </w:p>
    <w:p w14:paraId="294385BC"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lastRenderedPageBreak/>
        <w:t>ROZDZIAŁ XIX. SPOSÓB OBLICZENIA CENY</w:t>
      </w:r>
    </w:p>
    <w:p w14:paraId="46BABFB2" w14:textId="77777777" w:rsidR="006461D1" w:rsidRPr="006461D1" w:rsidRDefault="006461D1" w:rsidP="006461D1">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1E6E5544" w14:textId="0610E370" w:rsidR="00B83B27" w:rsidRPr="003427F1" w:rsidRDefault="00B83B27" w:rsidP="00EE792A">
      <w:pPr>
        <w:pStyle w:val="Akapitzlist"/>
        <w:numPr>
          <w:ilvl w:val="6"/>
          <w:numId w:val="18"/>
        </w:numPr>
        <w:autoSpaceDE w:val="0"/>
        <w:autoSpaceDN w:val="0"/>
        <w:adjustRightInd w:val="0"/>
        <w:spacing w:after="0" w:line="240" w:lineRule="auto"/>
        <w:ind w:left="284"/>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Oferta powinna być sporządzona na formularzu ofertowym, w języku polskim, w formie elektronicznej, podpisana podpisem kwalifikowanym</w:t>
      </w:r>
      <w:r w:rsidR="007D4C92">
        <w:rPr>
          <w:rFonts w:ascii="Times New Roman" w:hAnsi="Times New Roman" w:cs="Times New Roman"/>
          <w:color w:val="000000" w:themeColor="text1"/>
          <w:sz w:val="24"/>
          <w:szCs w:val="24"/>
          <w:lang w:val="pl-PL"/>
        </w:rPr>
        <w:t xml:space="preserve"> </w:t>
      </w:r>
      <w:r w:rsidRPr="003427F1">
        <w:rPr>
          <w:rFonts w:ascii="Times New Roman" w:hAnsi="Times New Roman" w:cs="Times New Roman"/>
          <w:color w:val="000000" w:themeColor="text1"/>
          <w:sz w:val="24"/>
          <w:szCs w:val="24"/>
          <w:lang w:val="pl-PL"/>
        </w:rPr>
        <w:t xml:space="preserve">, lub w postaci elektronicznej podpisanej profilem zaufanym lub osobistym przez osobę upoważnioną – </w:t>
      </w:r>
      <w:r w:rsidRPr="003427F1">
        <w:rPr>
          <w:rFonts w:ascii="Times New Roman" w:hAnsi="Times New Roman" w:cs="Times New Roman"/>
          <w:b/>
          <w:bCs/>
          <w:color w:val="000000" w:themeColor="text1"/>
          <w:sz w:val="24"/>
          <w:szCs w:val="24"/>
          <w:lang w:val="pl-PL"/>
        </w:rPr>
        <w:t>załącznik nr 2</w:t>
      </w:r>
    </w:p>
    <w:p w14:paraId="09C9CEA0" w14:textId="1AA5712C" w:rsidR="00B83B27" w:rsidRPr="003427F1" w:rsidRDefault="00B83B27" w:rsidP="00EE792A">
      <w:pPr>
        <w:pStyle w:val="Akapitzlist"/>
        <w:numPr>
          <w:ilvl w:val="6"/>
          <w:numId w:val="18"/>
        </w:numPr>
        <w:autoSpaceDE w:val="0"/>
        <w:autoSpaceDN w:val="0"/>
        <w:adjustRightInd w:val="0"/>
        <w:spacing w:after="0" w:line="240" w:lineRule="auto"/>
        <w:ind w:left="284"/>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W ofercie należy podać cenę zamówienia, przez którą należy rozumieć cenę w rozumieniu art. 3 ust.1 pkt 1 i ust. 2 ustawy z dnia 9 maja 2014 r. o informowaniu o cenach towarów i usług (Dz.U. z </w:t>
      </w:r>
      <w:r w:rsidR="00B62F10" w:rsidRPr="003427F1">
        <w:rPr>
          <w:rFonts w:ascii="Times New Roman" w:hAnsi="Times New Roman" w:cs="Times New Roman"/>
          <w:color w:val="000000" w:themeColor="text1"/>
          <w:sz w:val="24"/>
          <w:szCs w:val="24"/>
          <w:lang w:val="pl-PL"/>
        </w:rPr>
        <w:t xml:space="preserve">2023 </w:t>
      </w:r>
      <w:r w:rsidRPr="003427F1">
        <w:rPr>
          <w:rFonts w:ascii="Times New Roman" w:hAnsi="Times New Roman" w:cs="Times New Roman"/>
          <w:color w:val="000000" w:themeColor="text1"/>
          <w:sz w:val="24"/>
          <w:szCs w:val="24"/>
          <w:lang w:val="pl-PL"/>
        </w:rPr>
        <w:t>poz.</w:t>
      </w:r>
      <w:r w:rsidR="00B62F10" w:rsidRPr="003427F1">
        <w:rPr>
          <w:rFonts w:ascii="Times New Roman" w:hAnsi="Times New Roman" w:cs="Times New Roman"/>
          <w:color w:val="000000" w:themeColor="text1"/>
          <w:sz w:val="24"/>
          <w:szCs w:val="24"/>
          <w:lang w:val="pl-PL"/>
        </w:rPr>
        <w:t>168</w:t>
      </w:r>
      <w:r w:rsidRPr="003427F1">
        <w:rPr>
          <w:rFonts w:ascii="Times New Roman" w:hAnsi="Times New Roman" w:cs="Times New Roman"/>
          <w:color w:val="000000" w:themeColor="text1"/>
          <w:sz w:val="24"/>
          <w:szCs w:val="24"/>
          <w:lang w:val="pl-PL"/>
        </w:rPr>
        <w:t>).</w:t>
      </w:r>
    </w:p>
    <w:p w14:paraId="1E087717" w14:textId="77777777" w:rsidR="00B83B27" w:rsidRPr="003427F1" w:rsidRDefault="00B83B27" w:rsidP="00EE792A">
      <w:pPr>
        <w:pStyle w:val="Akapitzlist"/>
        <w:numPr>
          <w:ilvl w:val="6"/>
          <w:numId w:val="18"/>
        </w:numPr>
        <w:autoSpaceDE w:val="0"/>
        <w:autoSpaceDN w:val="0"/>
        <w:adjustRightInd w:val="0"/>
        <w:spacing w:after="0" w:line="240" w:lineRule="auto"/>
        <w:ind w:left="284"/>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Podana w ofercie cena musi być wyrażona w PLN.</w:t>
      </w:r>
    </w:p>
    <w:p w14:paraId="45CD7237" w14:textId="77777777" w:rsidR="00B83B27" w:rsidRPr="003427F1" w:rsidRDefault="00B83B27" w:rsidP="00EE792A">
      <w:pPr>
        <w:pStyle w:val="Akapitzlist"/>
        <w:numPr>
          <w:ilvl w:val="3"/>
          <w:numId w:val="18"/>
        </w:numPr>
        <w:autoSpaceDE w:val="0"/>
        <w:autoSpaceDN w:val="0"/>
        <w:adjustRightInd w:val="0"/>
        <w:spacing w:after="0" w:line="240" w:lineRule="auto"/>
        <w:ind w:left="284"/>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Wykonawca zobowiązany jest podać cenę netto i brutto za realizację całości przedmiotu zamówienia określonego w rozdziale III SWZ, z wyszczególnionym podatkiem VAT.</w:t>
      </w:r>
    </w:p>
    <w:p w14:paraId="75A37F0B" w14:textId="77777777" w:rsidR="00B83B27" w:rsidRPr="003427F1" w:rsidRDefault="00B83B27" w:rsidP="00EE792A">
      <w:pPr>
        <w:pStyle w:val="Akapitzlist"/>
        <w:numPr>
          <w:ilvl w:val="3"/>
          <w:numId w:val="18"/>
        </w:numPr>
        <w:autoSpaceDE w:val="0"/>
        <w:autoSpaceDN w:val="0"/>
        <w:adjustRightInd w:val="0"/>
        <w:spacing w:after="0" w:line="240" w:lineRule="auto"/>
        <w:ind w:left="284"/>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Zastosowane materiały mają posiadać odpowiednie certyfikaty, aprobaty techniczne lub deklaracje zgodności dopuszczające do stosowania w budownictwie i atesty.</w:t>
      </w:r>
    </w:p>
    <w:p w14:paraId="1C4DCBC0" w14:textId="77777777" w:rsidR="00B83B27" w:rsidRPr="003427F1" w:rsidRDefault="00B83B27" w:rsidP="00EE792A">
      <w:pPr>
        <w:pStyle w:val="Akapitzlist"/>
        <w:numPr>
          <w:ilvl w:val="3"/>
          <w:numId w:val="18"/>
        </w:numPr>
        <w:autoSpaceDE w:val="0"/>
        <w:autoSpaceDN w:val="0"/>
        <w:adjustRightInd w:val="0"/>
        <w:spacing w:after="0" w:line="240" w:lineRule="auto"/>
        <w:ind w:left="284"/>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 xml:space="preserve"> Cena musi uwzględniać wszystkie wymagania niniejszej SWZ oraz obejmować wszelkie koszty, jakie poniesie Wykonawca z tytułu należytej oraz zgodnej z obowiązującymi przepisami realizacji przedmiotu zamówienia.</w:t>
      </w:r>
    </w:p>
    <w:p w14:paraId="6F8E36E0" w14:textId="77777777" w:rsidR="00B83B27" w:rsidRPr="003427F1" w:rsidRDefault="00B83B27" w:rsidP="00EE792A">
      <w:pPr>
        <w:pStyle w:val="Akapitzlist"/>
        <w:numPr>
          <w:ilvl w:val="3"/>
          <w:numId w:val="18"/>
        </w:numPr>
        <w:autoSpaceDE w:val="0"/>
        <w:autoSpaceDN w:val="0"/>
        <w:adjustRightInd w:val="0"/>
        <w:spacing w:after="0" w:line="240" w:lineRule="auto"/>
        <w:ind w:left="284"/>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zobowiązującymi przepisami. W ofercie, o której wykonawca ma obowiązek:</w:t>
      </w:r>
    </w:p>
    <w:p w14:paraId="3DDC1D12" w14:textId="77777777" w:rsidR="00B83B27" w:rsidRPr="003427F1" w:rsidRDefault="00B83B27" w:rsidP="00EE792A">
      <w:pPr>
        <w:pStyle w:val="Akapitzlist"/>
        <w:numPr>
          <w:ilvl w:val="0"/>
          <w:numId w:val="1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poinformowania zamawiającego, że wybór jego oferty będzie prowadził do powstania u Zamawiającego obowiązku podatkowego;</w:t>
      </w:r>
    </w:p>
    <w:p w14:paraId="40541262" w14:textId="77777777" w:rsidR="00B83B27" w:rsidRPr="003427F1" w:rsidRDefault="00B83B27" w:rsidP="00EE792A">
      <w:pPr>
        <w:pStyle w:val="Akapitzlist"/>
        <w:numPr>
          <w:ilvl w:val="0"/>
          <w:numId w:val="1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wskazania nazwy (rodzaju) towaru lub usługi, których dostawa lub świadczenie będą prowadziły do powstania obowiązku podatkowego;</w:t>
      </w:r>
    </w:p>
    <w:p w14:paraId="74520115" w14:textId="77777777" w:rsidR="00B83B27" w:rsidRPr="003427F1" w:rsidRDefault="00B83B27" w:rsidP="00EE792A">
      <w:pPr>
        <w:pStyle w:val="Akapitzlist"/>
        <w:numPr>
          <w:ilvl w:val="0"/>
          <w:numId w:val="1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wskazania wartości towaru lub usługi objętego obowiązkiem podatkowym zamawiającego, bez kwoty podatku;</w:t>
      </w:r>
    </w:p>
    <w:p w14:paraId="09006769" w14:textId="77777777" w:rsidR="00B83B27" w:rsidRPr="003427F1" w:rsidRDefault="00B83B27" w:rsidP="00EE792A">
      <w:pPr>
        <w:pStyle w:val="Akapitzlist"/>
        <w:numPr>
          <w:ilvl w:val="0"/>
          <w:numId w:val="1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wskazania stawki podatku od towarów i usług, która zgodnie z wiedzą wykonawcy, będzie miała zastosowanie.</w:t>
      </w:r>
    </w:p>
    <w:p w14:paraId="6F8BE675" w14:textId="77777777" w:rsidR="00B83B27" w:rsidRPr="003427F1" w:rsidRDefault="00B83B27" w:rsidP="00EE792A">
      <w:pPr>
        <w:pStyle w:val="Akapitzlist"/>
        <w:numPr>
          <w:ilvl w:val="3"/>
          <w:numId w:val="18"/>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Sposób zapłaty i rozliczenia za realizację niniejszego zamówienia, określone zostały we wzorze umowy stanowiącym załącznik do niniejszej SWZ.</w:t>
      </w:r>
    </w:p>
    <w:p w14:paraId="65150300" w14:textId="77777777" w:rsidR="00B83B27" w:rsidRPr="003427F1" w:rsidRDefault="00B83B27" w:rsidP="00EE792A">
      <w:pPr>
        <w:pStyle w:val="Akapitzlist"/>
        <w:numPr>
          <w:ilvl w:val="3"/>
          <w:numId w:val="18"/>
        </w:numPr>
        <w:autoSpaceDE w:val="0"/>
        <w:autoSpaceDN w:val="0"/>
        <w:adjustRightInd w:val="0"/>
        <w:spacing w:after="0" w:line="240" w:lineRule="auto"/>
        <w:ind w:left="426" w:hanging="426"/>
        <w:contextualSpacing/>
        <w:rPr>
          <w:rFonts w:ascii="Times New Roman" w:hAnsi="Times New Roman" w:cs="Times New Roman"/>
          <w:sz w:val="24"/>
          <w:szCs w:val="24"/>
          <w:lang w:val="pl-PL"/>
        </w:rPr>
      </w:pPr>
      <w:r w:rsidRPr="003427F1">
        <w:rPr>
          <w:rFonts w:ascii="Times New Roman" w:eastAsia="CenturyGothic" w:hAnsi="Times New Roman" w:cs="Times New Roman"/>
          <w:sz w:val="24"/>
          <w:szCs w:val="24"/>
          <w:lang w:val="pl-PL"/>
        </w:rPr>
        <w:t>Zamawiający poprawi w ofercie oczywiste omyłki rachunkowe, z uwzględnieniem konsekwencji rachunkowych dokonanych poprawek, stosownie do treści art. 223 ust. 2 Pzp. Zamawiający zawiadomi Wykonawcę, którego oferta została poprawiona.</w:t>
      </w:r>
    </w:p>
    <w:p w14:paraId="7220F170" w14:textId="77777777" w:rsidR="00B83B27" w:rsidRPr="003427F1" w:rsidRDefault="00B83B27" w:rsidP="00EE792A">
      <w:pPr>
        <w:pStyle w:val="Akapitzlist"/>
        <w:numPr>
          <w:ilvl w:val="3"/>
          <w:numId w:val="18"/>
        </w:numPr>
        <w:autoSpaceDE w:val="0"/>
        <w:autoSpaceDN w:val="0"/>
        <w:adjustRightInd w:val="0"/>
        <w:spacing w:after="0" w:line="240" w:lineRule="auto"/>
        <w:ind w:left="426" w:hanging="426"/>
        <w:contextualSpacing/>
        <w:rPr>
          <w:rFonts w:ascii="Times New Roman" w:hAnsi="Times New Roman" w:cs="Times New Roman"/>
          <w:color w:val="000000" w:themeColor="text1"/>
          <w:sz w:val="24"/>
          <w:szCs w:val="24"/>
          <w:lang w:val="pl-PL"/>
        </w:rPr>
      </w:pPr>
      <w:r w:rsidRPr="003427F1">
        <w:rPr>
          <w:rFonts w:ascii="Times New Roman" w:eastAsia="CenturyGothic" w:hAnsi="Times New Roman" w:cs="Times New Roman"/>
          <w:color w:val="000000" w:themeColor="text1"/>
          <w:sz w:val="24"/>
          <w:szCs w:val="24"/>
          <w:lang w:val="pl-PL"/>
        </w:rPr>
        <w:t>W przypadku podejrzeń zaoferowania w ofercie rażąco niskiej ceny Zamawiający przeprowadzi procedurę wyjaśniającą zgodnie z art. 224 ustawy Pzp.</w:t>
      </w:r>
    </w:p>
    <w:p w14:paraId="74DB38BD" w14:textId="68760188" w:rsidR="00B83B27" w:rsidRPr="003427F1" w:rsidRDefault="00B83B27" w:rsidP="00EE792A">
      <w:pPr>
        <w:pStyle w:val="Akapitzlist"/>
        <w:numPr>
          <w:ilvl w:val="3"/>
          <w:numId w:val="18"/>
        </w:numPr>
        <w:autoSpaceDE w:val="0"/>
        <w:autoSpaceDN w:val="0"/>
        <w:adjustRightInd w:val="0"/>
        <w:spacing w:after="0" w:line="240" w:lineRule="auto"/>
        <w:ind w:left="426" w:hanging="426"/>
        <w:contextualSpacing/>
        <w:rPr>
          <w:rFonts w:ascii="Times New Roman" w:hAnsi="Times New Roman" w:cs="Times New Roman"/>
          <w:color w:val="000000" w:themeColor="text1"/>
          <w:sz w:val="24"/>
          <w:szCs w:val="24"/>
          <w:lang w:val="pl-PL"/>
        </w:rPr>
      </w:pPr>
      <w:r w:rsidRPr="003427F1">
        <w:rPr>
          <w:rFonts w:ascii="Times New Roman" w:hAnsi="Times New Roman" w:cs="Times New Roman"/>
          <w:color w:val="000000" w:themeColor="text1"/>
          <w:sz w:val="24"/>
          <w:szCs w:val="24"/>
          <w:lang w:val="pl-PL"/>
        </w:rPr>
        <w:t>Cena za wykonanie przedmiotu zamówienia podana przez Wykonawcę w formularzu ofertowym, wyliczona na podstawie kosztorysu ofertowego</w:t>
      </w:r>
      <w:r w:rsidR="006461D1">
        <w:rPr>
          <w:rFonts w:ascii="Times New Roman" w:hAnsi="Times New Roman" w:cs="Times New Roman"/>
          <w:color w:val="000000" w:themeColor="text1"/>
          <w:sz w:val="24"/>
          <w:szCs w:val="24"/>
          <w:lang w:val="pl-PL"/>
        </w:rPr>
        <w:t xml:space="preserve"> lub innego wyliczenia</w:t>
      </w:r>
      <w:r w:rsidRPr="003427F1">
        <w:rPr>
          <w:rFonts w:ascii="Times New Roman" w:hAnsi="Times New Roman" w:cs="Times New Roman"/>
          <w:color w:val="000000" w:themeColor="text1"/>
          <w:sz w:val="24"/>
          <w:szCs w:val="24"/>
          <w:lang w:val="pl-PL"/>
        </w:rPr>
        <w:t xml:space="preserve"> jest </w:t>
      </w:r>
      <w:r w:rsidRPr="003427F1">
        <w:rPr>
          <w:rFonts w:ascii="Times New Roman" w:hAnsi="Times New Roman" w:cs="Times New Roman"/>
          <w:b/>
          <w:color w:val="000000" w:themeColor="text1"/>
          <w:sz w:val="24"/>
          <w:szCs w:val="24"/>
          <w:lang w:val="pl-PL"/>
        </w:rPr>
        <w:t xml:space="preserve">stałą ceną ryczałtową. </w:t>
      </w:r>
      <w:r w:rsidRPr="003427F1">
        <w:rPr>
          <w:rFonts w:ascii="Times New Roman" w:hAnsi="Times New Roman" w:cs="Times New Roman"/>
          <w:color w:val="000000" w:themeColor="text1"/>
          <w:sz w:val="24"/>
          <w:szCs w:val="24"/>
          <w:lang w:val="pl-PL"/>
        </w:rPr>
        <w:t xml:space="preserve">Powyższe nie odnosi się do realizacji dodatkowych dostaw, usług lub robót budowlanych oraz robót zamiennych – w tym zakresie wynagrodzenie ma charakter kosztorysowy. Szczegółowe postanowienia dotyczące zakresu robót do których odnosi się wynagrodzenie ryczałtowe lub kosztorysowe oraz sposobu rozliczania </w:t>
      </w:r>
      <w:r w:rsidRPr="003427F1">
        <w:rPr>
          <w:rFonts w:ascii="Times New Roman" w:hAnsi="Times New Roman" w:cs="Times New Roman"/>
          <w:color w:val="000000" w:themeColor="text1"/>
          <w:sz w:val="24"/>
          <w:szCs w:val="24"/>
          <w:lang w:val="pl-PL"/>
        </w:rPr>
        <w:lastRenderedPageBreak/>
        <w:t>zawierają projektowane postanowienia umowy, które zostaną wprowadzone do treści tej umowy, stanowiące załącznik  do SWZ.</w:t>
      </w:r>
    </w:p>
    <w:p w14:paraId="645E35D9" w14:textId="77777777" w:rsidR="005050D7" w:rsidRDefault="005050D7" w:rsidP="005050D7">
      <w:pPr>
        <w:pStyle w:val="Akapitzlist"/>
        <w:autoSpaceDE w:val="0"/>
        <w:autoSpaceDN w:val="0"/>
        <w:adjustRightInd w:val="0"/>
        <w:spacing w:after="0" w:line="240" w:lineRule="auto"/>
        <w:ind w:left="426"/>
        <w:contextualSpacing/>
        <w:jc w:val="both"/>
        <w:rPr>
          <w:rFonts w:ascii="Times New Roman" w:hAnsi="Times New Roman" w:cs="Times New Roman"/>
          <w:color w:val="000000" w:themeColor="text1"/>
          <w:sz w:val="24"/>
          <w:szCs w:val="24"/>
          <w:lang w:val="pl-PL"/>
        </w:rPr>
      </w:pPr>
    </w:p>
    <w:p w14:paraId="7C97293C"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  OPIS KRYTERIÓW OCENY OFERT, WRAZ Z PODANIEM WAG TYCH KRYTERIÓW I SPOSOBU OCENY OFERT</w:t>
      </w:r>
    </w:p>
    <w:p w14:paraId="1225BCAA" w14:textId="77777777" w:rsidR="006461D1" w:rsidRPr="006461D1" w:rsidRDefault="006461D1" w:rsidP="006461D1">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37EBF1BF" w14:textId="77777777" w:rsidR="00B83B27" w:rsidRPr="00EE792A" w:rsidRDefault="00B83B27" w:rsidP="00EE792A">
      <w:pPr>
        <w:pStyle w:val="Standard"/>
        <w:numPr>
          <w:ilvl w:val="0"/>
          <w:numId w:val="21"/>
        </w:numPr>
        <w:ind w:left="284" w:hanging="284"/>
        <w:rPr>
          <w:rFonts w:eastAsia="CenturyGothic"/>
          <w:sz w:val="24"/>
          <w:szCs w:val="24"/>
        </w:rPr>
      </w:pPr>
      <w:r w:rsidRPr="00EE792A">
        <w:rPr>
          <w:rFonts w:eastAsia="CenturyGothic"/>
          <w:sz w:val="24"/>
          <w:szCs w:val="24"/>
        </w:rPr>
        <w:t>Zamawiający oceni i porówna jedynie te oferty, które:</w:t>
      </w:r>
    </w:p>
    <w:p w14:paraId="71A5FD28" w14:textId="77777777" w:rsidR="00B83B27" w:rsidRPr="00EE792A" w:rsidRDefault="00B83B27" w:rsidP="00EE792A">
      <w:pPr>
        <w:pStyle w:val="Standard"/>
        <w:numPr>
          <w:ilvl w:val="1"/>
          <w:numId w:val="20"/>
        </w:numPr>
        <w:ind w:left="851" w:hanging="425"/>
        <w:rPr>
          <w:rFonts w:eastAsia="CenturyGothic"/>
          <w:sz w:val="24"/>
          <w:szCs w:val="24"/>
        </w:rPr>
      </w:pPr>
      <w:r w:rsidRPr="00EE792A">
        <w:rPr>
          <w:rFonts w:eastAsia="CenturyGothic"/>
          <w:sz w:val="24"/>
          <w:szCs w:val="24"/>
        </w:rPr>
        <w:t>zostaną złożone przez Wykonawców niewykluczonych przez Zamawiającego</w:t>
      </w:r>
    </w:p>
    <w:p w14:paraId="07EDE065" w14:textId="77777777" w:rsidR="00B83B27" w:rsidRPr="00EE792A" w:rsidRDefault="00B83B27" w:rsidP="00EE792A">
      <w:pPr>
        <w:pStyle w:val="Standard"/>
        <w:numPr>
          <w:ilvl w:val="1"/>
          <w:numId w:val="20"/>
        </w:numPr>
        <w:ind w:left="851" w:hanging="425"/>
        <w:rPr>
          <w:rFonts w:eastAsia="CenturyGothic"/>
          <w:sz w:val="24"/>
          <w:szCs w:val="24"/>
        </w:rPr>
      </w:pPr>
      <w:r w:rsidRPr="00EE792A">
        <w:rPr>
          <w:rFonts w:eastAsia="CenturyGothic"/>
          <w:sz w:val="24"/>
          <w:szCs w:val="24"/>
        </w:rPr>
        <w:t>nie zostaną odrzucone przez Zamawiającego.</w:t>
      </w:r>
    </w:p>
    <w:p w14:paraId="4BC635B8" w14:textId="205E483F" w:rsidR="00B83B27" w:rsidRPr="00EE792A" w:rsidRDefault="00B83B27" w:rsidP="00EE792A">
      <w:pPr>
        <w:pStyle w:val="Akapitzlist"/>
        <w:numPr>
          <w:ilvl w:val="0"/>
          <w:numId w:val="21"/>
        </w:numPr>
        <w:autoSpaceDN w:val="0"/>
        <w:spacing w:after="160" w:line="240" w:lineRule="auto"/>
        <w:ind w:left="284" w:hanging="284"/>
        <w:rPr>
          <w:rFonts w:ascii="Times New Roman" w:hAnsi="Times New Roman" w:cs="Times New Roman"/>
          <w:sz w:val="24"/>
          <w:szCs w:val="24"/>
          <w:lang w:val="pl-PL"/>
        </w:rPr>
      </w:pPr>
      <w:r w:rsidRPr="00EE792A">
        <w:rPr>
          <w:rFonts w:ascii="Times New Roman" w:hAnsi="Times New Roman" w:cs="Times New Roman"/>
          <w:sz w:val="24"/>
          <w:szCs w:val="24"/>
          <w:lang w:val="pl-PL"/>
        </w:rPr>
        <w:t>Przy wyborze oferty najkorzystniejszej, Zamawiający będzie się kierował następującymi kryteriami:</w:t>
      </w:r>
    </w:p>
    <w:tbl>
      <w:tblPr>
        <w:tblW w:w="9034" w:type="dxa"/>
        <w:tblInd w:w="-108" w:type="dxa"/>
        <w:tblLayout w:type="fixed"/>
        <w:tblCellMar>
          <w:left w:w="10" w:type="dxa"/>
          <w:right w:w="10" w:type="dxa"/>
        </w:tblCellMar>
        <w:tblLook w:val="04A0" w:firstRow="1" w:lastRow="0" w:firstColumn="1" w:lastColumn="0" w:noHBand="0" w:noVBand="1"/>
      </w:tblPr>
      <w:tblGrid>
        <w:gridCol w:w="529"/>
        <w:gridCol w:w="4187"/>
        <w:gridCol w:w="1199"/>
        <w:gridCol w:w="3119"/>
      </w:tblGrid>
      <w:tr w:rsidR="00B83B27" w:rsidRPr="003427F1" w14:paraId="1D781D61" w14:textId="77777777" w:rsidTr="007C2980">
        <w:trPr>
          <w:trHeight w:val="109"/>
        </w:trPr>
        <w:tc>
          <w:tcPr>
            <w:tcW w:w="5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07A212" w14:textId="20688400" w:rsidR="00B83B27" w:rsidRPr="003427F1" w:rsidRDefault="00B83B27" w:rsidP="00B10C70">
            <w:pPr>
              <w:suppressAutoHyphens/>
              <w:autoSpaceDN w:val="0"/>
              <w:textAlignment w:val="baseline"/>
              <w:rPr>
                <w:rFonts w:ascii="Times New Roman" w:eastAsia="Lucida Sans Unicode" w:hAnsi="Times New Roman" w:cs="Times New Roman"/>
                <w:b/>
                <w:bCs/>
                <w:color w:val="00000A"/>
                <w:kern w:val="3"/>
                <w:sz w:val="20"/>
                <w:szCs w:val="20"/>
                <w:lang w:eastAsia="zh-CN" w:bidi="hi-IN"/>
              </w:rPr>
            </w:pPr>
            <w:r w:rsidRPr="003427F1">
              <w:rPr>
                <w:rFonts w:ascii="Times New Roman" w:eastAsia="Lucida Sans Unicode" w:hAnsi="Times New Roman" w:cs="Times New Roman"/>
                <w:b/>
                <w:bCs/>
                <w:color w:val="00000A"/>
                <w:kern w:val="3"/>
                <w:sz w:val="20"/>
                <w:szCs w:val="20"/>
                <w:lang w:eastAsia="zh-CN" w:bidi="hi-IN"/>
              </w:rPr>
              <w:t>L.P</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E1584A" w14:textId="77777777" w:rsidR="00B83B27" w:rsidRPr="003427F1" w:rsidRDefault="00B83B27" w:rsidP="00B10C70">
            <w:pPr>
              <w:suppressAutoHyphens/>
              <w:autoSpaceDN w:val="0"/>
              <w:textAlignment w:val="baseline"/>
              <w:rPr>
                <w:rFonts w:ascii="Times New Roman" w:eastAsia="Lucida Sans Unicode" w:hAnsi="Times New Roman" w:cs="Times New Roman"/>
                <w:b/>
                <w:bCs/>
                <w:color w:val="00000A"/>
                <w:kern w:val="3"/>
                <w:sz w:val="20"/>
                <w:szCs w:val="20"/>
                <w:lang w:eastAsia="zh-CN" w:bidi="hi-IN"/>
              </w:rPr>
            </w:pPr>
            <w:r w:rsidRPr="003427F1">
              <w:rPr>
                <w:rFonts w:ascii="Times New Roman" w:eastAsia="Lucida Sans Unicode" w:hAnsi="Times New Roman" w:cs="Times New Roman"/>
                <w:b/>
                <w:bCs/>
                <w:color w:val="00000A"/>
                <w:kern w:val="3"/>
                <w:sz w:val="20"/>
                <w:szCs w:val="20"/>
                <w:lang w:eastAsia="zh-CN" w:bidi="hi-IN"/>
              </w:rPr>
              <w:t>Nazwa kryterium</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050139" w14:textId="77777777" w:rsidR="00B83B27" w:rsidRPr="003427F1" w:rsidRDefault="00B83B27" w:rsidP="00B10C70">
            <w:pPr>
              <w:suppressAutoHyphens/>
              <w:autoSpaceDN w:val="0"/>
              <w:textAlignment w:val="baseline"/>
              <w:rPr>
                <w:rFonts w:ascii="Times New Roman" w:eastAsia="Lucida Sans Unicode" w:hAnsi="Times New Roman" w:cs="Times New Roman"/>
                <w:b/>
                <w:bCs/>
                <w:color w:val="00000A"/>
                <w:kern w:val="3"/>
                <w:sz w:val="20"/>
                <w:szCs w:val="20"/>
                <w:lang w:eastAsia="zh-CN" w:bidi="hi-IN"/>
              </w:rPr>
            </w:pPr>
            <w:r w:rsidRPr="003427F1">
              <w:rPr>
                <w:rFonts w:ascii="Times New Roman" w:eastAsia="Lucida Sans Unicode" w:hAnsi="Times New Roman" w:cs="Times New Roman"/>
                <w:b/>
                <w:bCs/>
                <w:color w:val="00000A"/>
                <w:kern w:val="3"/>
                <w:sz w:val="20"/>
                <w:szCs w:val="20"/>
                <w:lang w:eastAsia="zh-CN" w:bidi="hi-IN"/>
              </w:rPr>
              <w:t>Waga %</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0CC896" w14:textId="77777777" w:rsidR="00B83B27" w:rsidRPr="003427F1" w:rsidRDefault="00B83B27" w:rsidP="00B10C70">
            <w:pPr>
              <w:suppressAutoHyphens/>
              <w:autoSpaceDN w:val="0"/>
              <w:textAlignment w:val="baseline"/>
              <w:rPr>
                <w:rFonts w:ascii="Times New Roman" w:eastAsia="Lucida Sans Unicode" w:hAnsi="Times New Roman" w:cs="Times New Roman"/>
                <w:b/>
                <w:bCs/>
                <w:color w:val="00000A"/>
                <w:kern w:val="3"/>
                <w:sz w:val="20"/>
                <w:szCs w:val="20"/>
                <w:lang w:eastAsia="zh-CN" w:bidi="hi-IN"/>
              </w:rPr>
            </w:pPr>
            <w:r w:rsidRPr="003427F1">
              <w:rPr>
                <w:rFonts w:ascii="Times New Roman" w:eastAsia="Lucida Sans Unicode" w:hAnsi="Times New Roman" w:cs="Times New Roman"/>
                <w:b/>
                <w:bCs/>
                <w:color w:val="00000A"/>
                <w:kern w:val="3"/>
                <w:sz w:val="20"/>
                <w:szCs w:val="20"/>
                <w:lang w:eastAsia="zh-CN" w:bidi="hi-IN"/>
              </w:rPr>
              <w:t>Maksymalna liczba punktów</w:t>
            </w:r>
          </w:p>
        </w:tc>
      </w:tr>
      <w:tr w:rsidR="00B83B27" w:rsidRPr="003427F1" w14:paraId="11B11D4F" w14:textId="77777777" w:rsidTr="007C2980">
        <w:trPr>
          <w:trHeight w:val="109"/>
        </w:trPr>
        <w:tc>
          <w:tcPr>
            <w:tcW w:w="5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0BC185" w14:textId="77777777" w:rsidR="00B83B27" w:rsidRPr="003427F1" w:rsidRDefault="00B83B27"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sidRPr="003427F1">
              <w:rPr>
                <w:rFonts w:ascii="Times New Roman" w:eastAsia="Lucida Sans Unicode" w:hAnsi="Times New Roman" w:cs="Times New Roman"/>
                <w:color w:val="00000A"/>
                <w:kern w:val="3"/>
                <w:sz w:val="20"/>
                <w:szCs w:val="20"/>
                <w:lang w:eastAsia="zh-CN" w:bidi="hi-IN"/>
              </w:rPr>
              <w:t>1.</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0BD664" w14:textId="77777777" w:rsidR="00B83B27" w:rsidRPr="003427F1" w:rsidRDefault="00B83B27"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sidRPr="003427F1">
              <w:rPr>
                <w:rFonts w:ascii="Times New Roman" w:eastAsia="Lucida Sans Unicode" w:hAnsi="Times New Roman" w:cs="Times New Roman"/>
                <w:color w:val="00000A"/>
                <w:kern w:val="3"/>
                <w:sz w:val="20"/>
                <w:szCs w:val="20"/>
                <w:lang w:eastAsia="zh-CN" w:bidi="hi-IN"/>
              </w:rPr>
              <w:t>Cena ofertowa brutto</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2CBAAE" w14:textId="77777777" w:rsidR="00B83B27" w:rsidRPr="003427F1" w:rsidRDefault="00B83B27"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sidRPr="003427F1">
              <w:rPr>
                <w:rFonts w:ascii="Times New Roman" w:eastAsia="Lucida Sans Unicode" w:hAnsi="Times New Roman" w:cs="Times New Roman"/>
                <w:color w:val="00000A"/>
                <w:kern w:val="3"/>
                <w:sz w:val="20"/>
                <w:szCs w:val="20"/>
                <w:lang w:eastAsia="zh-CN" w:bidi="hi-IN"/>
              </w:rPr>
              <w:t>60</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0284E6" w14:textId="77777777" w:rsidR="00B83B27" w:rsidRPr="003427F1" w:rsidRDefault="00B83B27"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sidRPr="003427F1">
              <w:rPr>
                <w:rFonts w:ascii="Times New Roman" w:eastAsia="Lucida Sans Unicode" w:hAnsi="Times New Roman" w:cs="Times New Roman"/>
                <w:color w:val="00000A"/>
                <w:kern w:val="3"/>
                <w:sz w:val="20"/>
                <w:szCs w:val="20"/>
                <w:lang w:eastAsia="zh-CN" w:bidi="hi-IN"/>
              </w:rPr>
              <w:t>60</w:t>
            </w:r>
          </w:p>
        </w:tc>
      </w:tr>
      <w:tr w:rsidR="00B83B27" w:rsidRPr="003427F1" w14:paraId="6F5F8C8F" w14:textId="77777777" w:rsidTr="007C2980">
        <w:trPr>
          <w:trHeight w:val="109"/>
        </w:trPr>
        <w:tc>
          <w:tcPr>
            <w:tcW w:w="5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BE2A8D" w14:textId="77777777" w:rsidR="00B83B27" w:rsidRPr="003427F1" w:rsidRDefault="00B83B27"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sidRPr="003427F1">
              <w:rPr>
                <w:rFonts w:ascii="Times New Roman" w:eastAsia="Lucida Sans Unicode" w:hAnsi="Times New Roman" w:cs="Times New Roman"/>
                <w:color w:val="00000A"/>
                <w:kern w:val="3"/>
                <w:sz w:val="20"/>
                <w:szCs w:val="20"/>
                <w:lang w:eastAsia="zh-CN" w:bidi="hi-IN"/>
              </w:rPr>
              <w:t>2.</w:t>
            </w:r>
          </w:p>
        </w:tc>
        <w:tc>
          <w:tcPr>
            <w:tcW w:w="418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734EAB" w14:textId="78320BA6" w:rsidR="00B83B27" w:rsidRPr="003427F1" w:rsidRDefault="006461D1"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Pr>
                <w:rFonts w:ascii="Times New Roman" w:eastAsia="Lucida Sans Unicode" w:hAnsi="Times New Roman" w:cs="Times New Roman"/>
                <w:color w:val="00000A"/>
                <w:kern w:val="3"/>
                <w:sz w:val="20"/>
                <w:szCs w:val="20"/>
                <w:lang w:eastAsia="zh-CN" w:bidi="hi-IN"/>
              </w:rPr>
              <w:t xml:space="preserve">Czas </w:t>
            </w:r>
            <w:r w:rsidR="001F7ABC">
              <w:rPr>
                <w:rFonts w:ascii="Times New Roman" w:eastAsia="Lucida Sans Unicode" w:hAnsi="Times New Roman" w:cs="Times New Roman"/>
                <w:color w:val="00000A"/>
                <w:kern w:val="3"/>
                <w:sz w:val="20"/>
                <w:szCs w:val="20"/>
                <w:lang w:eastAsia="zh-CN" w:bidi="hi-IN"/>
              </w:rPr>
              <w:t>reakcji</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9DE218" w14:textId="2AA503A6" w:rsidR="00B83B27" w:rsidRPr="003427F1" w:rsidRDefault="009940EC"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sidRPr="003427F1">
              <w:rPr>
                <w:rFonts w:ascii="Times New Roman" w:eastAsia="Lucida Sans Unicode" w:hAnsi="Times New Roman" w:cs="Times New Roman"/>
                <w:color w:val="00000A"/>
                <w:kern w:val="3"/>
                <w:sz w:val="20"/>
                <w:szCs w:val="20"/>
                <w:lang w:eastAsia="zh-CN" w:bidi="hi-IN"/>
              </w:rPr>
              <w:t>4</w:t>
            </w:r>
            <w:r w:rsidR="00BE27F7" w:rsidRPr="003427F1">
              <w:rPr>
                <w:rFonts w:ascii="Times New Roman" w:eastAsia="Lucida Sans Unicode" w:hAnsi="Times New Roman" w:cs="Times New Roman"/>
                <w:color w:val="00000A"/>
                <w:kern w:val="3"/>
                <w:sz w:val="20"/>
                <w:szCs w:val="20"/>
                <w:lang w:eastAsia="zh-CN" w:bidi="hi-IN"/>
              </w:rPr>
              <w:t>0</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F782BE" w14:textId="1789C096" w:rsidR="00B83B27" w:rsidRPr="003427F1" w:rsidRDefault="009940EC" w:rsidP="00B10C70">
            <w:pPr>
              <w:suppressAutoHyphens/>
              <w:autoSpaceDN w:val="0"/>
              <w:textAlignment w:val="baseline"/>
              <w:rPr>
                <w:rFonts w:ascii="Times New Roman" w:eastAsia="Lucida Sans Unicode" w:hAnsi="Times New Roman" w:cs="Times New Roman"/>
                <w:color w:val="00000A"/>
                <w:kern w:val="3"/>
                <w:sz w:val="20"/>
                <w:szCs w:val="20"/>
                <w:lang w:eastAsia="zh-CN" w:bidi="hi-IN"/>
              </w:rPr>
            </w:pPr>
            <w:r w:rsidRPr="003427F1">
              <w:rPr>
                <w:rFonts w:ascii="Times New Roman" w:eastAsia="Lucida Sans Unicode" w:hAnsi="Times New Roman" w:cs="Times New Roman"/>
                <w:color w:val="00000A"/>
                <w:kern w:val="3"/>
                <w:sz w:val="20"/>
                <w:szCs w:val="20"/>
                <w:lang w:eastAsia="zh-CN" w:bidi="hi-IN"/>
              </w:rPr>
              <w:t>4</w:t>
            </w:r>
            <w:r w:rsidR="00B83B27" w:rsidRPr="003427F1">
              <w:rPr>
                <w:rFonts w:ascii="Times New Roman" w:eastAsia="Lucida Sans Unicode" w:hAnsi="Times New Roman" w:cs="Times New Roman"/>
                <w:color w:val="00000A"/>
                <w:kern w:val="3"/>
                <w:sz w:val="20"/>
                <w:szCs w:val="20"/>
                <w:lang w:eastAsia="zh-CN" w:bidi="hi-IN"/>
              </w:rPr>
              <w:t>0</w:t>
            </w:r>
          </w:p>
        </w:tc>
      </w:tr>
    </w:tbl>
    <w:p w14:paraId="1A5B07F4" w14:textId="77777777" w:rsidR="00B83B27" w:rsidRPr="003427F1" w:rsidRDefault="00B83B27" w:rsidP="00B83B27">
      <w:pPr>
        <w:pStyle w:val="Standard"/>
        <w:rPr>
          <w:color w:val="00B050"/>
        </w:rPr>
      </w:pPr>
    </w:p>
    <w:p w14:paraId="6BFA34D3" w14:textId="77777777" w:rsidR="00B83B27" w:rsidRPr="003427F1" w:rsidRDefault="00B83B27" w:rsidP="00B83B27">
      <w:pPr>
        <w:pStyle w:val="Standard"/>
        <w:tabs>
          <w:tab w:val="left" w:pos="284"/>
        </w:tabs>
        <w:rPr>
          <w:rFonts w:eastAsia="CenturyGothic"/>
          <w:b/>
        </w:rPr>
      </w:pPr>
      <w:r w:rsidRPr="003427F1">
        <w:rPr>
          <w:rFonts w:eastAsia="CenturyGothic"/>
          <w:b/>
        </w:rPr>
        <w:t>2.1 CENA BRUTTO – WAGA 60%</w:t>
      </w:r>
    </w:p>
    <w:p w14:paraId="78C978F6" w14:textId="77777777" w:rsidR="00B83B27" w:rsidRPr="003427F1" w:rsidRDefault="00B83B27" w:rsidP="00B83B27">
      <w:pPr>
        <w:pStyle w:val="Standard"/>
        <w:tabs>
          <w:tab w:val="left" w:pos="993"/>
        </w:tabs>
        <w:ind w:left="709"/>
        <w:rPr>
          <w:rFonts w:eastAsia="CenturyGothic"/>
        </w:rPr>
      </w:pPr>
      <w:r w:rsidRPr="003427F1">
        <w:rPr>
          <w:rFonts w:eastAsia="CenturyGothic"/>
        </w:rPr>
        <w:t>maksymalna ilość punktów do zdobycia – 60</w:t>
      </w:r>
    </w:p>
    <w:p w14:paraId="64326E60" w14:textId="77777777" w:rsidR="00B83B27" w:rsidRPr="003427F1" w:rsidRDefault="00B83B27" w:rsidP="00B83B27">
      <w:pPr>
        <w:pStyle w:val="Standard"/>
        <w:tabs>
          <w:tab w:val="left" w:pos="993"/>
        </w:tabs>
        <w:ind w:left="709"/>
        <w:rPr>
          <w:rFonts w:eastAsia="CenturyGothic"/>
        </w:rPr>
      </w:pPr>
    </w:p>
    <w:p w14:paraId="7DC14033" w14:textId="77777777" w:rsidR="00B83B27" w:rsidRPr="003427F1" w:rsidRDefault="00B83B27" w:rsidP="00B83B27">
      <w:pPr>
        <w:pStyle w:val="Standard"/>
        <w:tabs>
          <w:tab w:val="left" w:pos="993"/>
        </w:tabs>
        <w:ind w:left="709"/>
        <w:rPr>
          <w:rFonts w:eastAsia="CenturyGothic"/>
        </w:rPr>
      </w:pPr>
      <w:r w:rsidRPr="003427F1">
        <w:rPr>
          <w:rFonts w:eastAsia="CenturyGothic"/>
        </w:rPr>
        <w:t>Kryterium będzie oceniane na podstawie ceny brutto podanej w formularzu ofertowym wg poniższego wzoru:</w:t>
      </w:r>
    </w:p>
    <w:p w14:paraId="79C8D0DF" w14:textId="77777777" w:rsidR="00B83B27" w:rsidRPr="003427F1" w:rsidRDefault="00B83B27" w:rsidP="00B83B27">
      <w:pPr>
        <w:pStyle w:val="Standard"/>
        <w:rPr>
          <w:rFonts w:eastAsia="CenturyGothic"/>
          <w:b/>
          <w:bCs/>
        </w:rPr>
      </w:pPr>
    </w:p>
    <w:p w14:paraId="56C44721" w14:textId="77777777" w:rsidR="00E7440C" w:rsidRPr="003427F1" w:rsidRDefault="00E7440C" w:rsidP="00B83B27">
      <w:pPr>
        <w:pStyle w:val="Standard"/>
        <w:jc w:val="center"/>
        <w:rPr>
          <w:rFonts w:eastAsia="CenturyGothic"/>
          <w:b/>
          <w:sz w:val="18"/>
          <w:szCs w:val="18"/>
        </w:rPr>
      </w:pPr>
    </w:p>
    <w:p w14:paraId="2801EE07" w14:textId="5796FF12" w:rsidR="00B83B27" w:rsidRPr="003427F1" w:rsidRDefault="00B83B27" w:rsidP="00B83B27">
      <w:pPr>
        <w:pStyle w:val="Standard"/>
        <w:jc w:val="center"/>
      </w:pPr>
      <w:r w:rsidRPr="003427F1">
        <w:rPr>
          <w:rFonts w:eastAsia="CenturyGothic"/>
          <w:b/>
          <w:sz w:val="18"/>
          <w:szCs w:val="18"/>
        </w:rPr>
        <w:t>najni</w:t>
      </w:r>
      <w:r w:rsidRPr="003427F1">
        <w:rPr>
          <w:rFonts w:eastAsia="TimesNewRoman"/>
          <w:b/>
          <w:sz w:val="18"/>
          <w:szCs w:val="18"/>
        </w:rPr>
        <w:t>ż</w:t>
      </w:r>
      <w:r w:rsidRPr="003427F1">
        <w:rPr>
          <w:rFonts w:eastAsia="CenturyGothic"/>
          <w:b/>
          <w:sz w:val="18"/>
          <w:szCs w:val="18"/>
        </w:rPr>
        <w:t>sza oferowana cena spośród wszystkich ważnych nieodrzuconych ofert</w:t>
      </w:r>
    </w:p>
    <w:p w14:paraId="6D15557C" w14:textId="77777777" w:rsidR="00B83B27" w:rsidRPr="003427F1" w:rsidRDefault="00B83B27" w:rsidP="00B83B27">
      <w:pPr>
        <w:pStyle w:val="Standard"/>
        <w:jc w:val="center"/>
        <w:rPr>
          <w:b/>
          <w:sz w:val="18"/>
          <w:szCs w:val="18"/>
        </w:rPr>
      </w:pPr>
      <w:r w:rsidRPr="003427F1">
        <w:rPr>
          <w:b/>
          <w:sz w:val="18"/>
          <w:szCs w:val="18"/>
        </w:rPr>
        <w:t xml:space="preserve">Liczba pkt =  …………………………………….….……………………..…….………………………   x  60 </w:t>
      </w:r>
    </w:p>
    <w:p w14:paraId="667D792B" w14:textId="77777777" w:rsidR="00B83B27" w:rsidRPr="003427F1" w:rsidRDefault="00B83B27" w:rsidP="00B83B27">
      <w:pPr>
        <w:pStyle w:val="Standard"/>
        <w:jc w:val="center"/>
        <w:rPr>
          <w:rFonts w:eastAsia="CenturyGothic"/>
          <w:b/>
          <w:sz w:val="18"/>
          <w:szCs w:val="18"/>
        </w:rPr>
      </w:pPr>
      <w:r w:rsidRPr="003427F1">
        <w:rPr>
          <w:rFonts w:eastAsia="CenturyGothic"/>
          <w:b/>
          <w:sz w:val="18"/>
          <w:szCs w:val="18"/>
        </w:rPr>
        <w:t xml:space="preserve"> cena badanej oferty</w:t>
      </w:r>
    </w:p>
    <w:p w14:paraId="3523869A" w14:textId="77777777" w:rsidR="00B83B27" w:rsidRPr="003427F1" w:rsidRDefault="00B83B27" w:rsidP="00B83B27">
      <w:pPr>
        <w:pStyle w:val="Default"/>
        <w:rPr>
          <w:rFonts w:ascii="Times New Roman" w:hAnsi="Times New Roman" w:cs="Times New Roman"/>
          <w:color w:val="00B050"/>
        </w:rPr>
      </w:pPr>
    </w:p>
    <w:p w14:paraId="2EEF96B1" w14:textId="562F02F4" w:rsidR="00B83B27" w:rsidRPr="003427F1" w:rsidRDefault="00B83B27">
      <w:pPr>
        <w:pStyle w:val="Default"/>
        <w:numPr>
          <w:ilvl w:val="1"/>
          <w:numId w:val="21"/>
        </w:numPr>
        <w:ind w:left="567" w:hanging="578"/>
        <w:rPr>
          <w:rFonts w:ascii="Times New Roman" w:hAnsi="Times New Roman" w:cs="Times New Roman"/>
          <w:b/>
          <w:color w:val="00000A"/>
        </w:rPr>
      </w:pPr>
      <w:r w:rsidRPr="003427F1">
        <w:rPr>
          <w:rFonts w:ascii="Times New Roman" w:hAnsi="Times New Roman" w:cs="Times New Roman"/>
          <w:b/>
          <w:color w:val="00000A"/>
        </w:rPr>
        <w:t xml:space="preserve">KRYTERIUM </w:t>
      </w:r>
      <w:r w:rsidR="006461D1">
        <w:rPr>
          <w:rFonts w:ascii="Times New Roman" w:hAnsi="Times New Roman" w:cs="Times New Roman"/>
          <w:b/>
          <w:color w:val="00000A"/>
        </w:rPr>
        <w:t>CZAS</w:t>
      </w:r>
      <w:r w:rsidR="001F7ABC">
        <w:rPr>
          <w:rFonts w:ascii="Times New Roman" w:hAnsi="Times New Roman" w:cs="Times New Roman"/>
          <w:b/>
          <w:color w:val="00000A"/>
        </w:rPr>
        <w:t xml:space="preserve"> REAKCJI</w:t>
      </w:r>
    </w:p>
    <w:p w14:paraId="1CEFD796" w14:textId="5568F195" w:rsidR="00237A1C" w:rsidRPr="00237A1C" w:rsidRDefault="00237A1C" w:rsidP="00237A1C">
      <w:pPr>
        <w:rPr>
          <w:rFonts w:ascii="Times New Roman" w:hAnsi="Times New Roman" w:cs="Times New Roman"/>
        </w:rPr>
      </w:pPr>
      <w:r w:rsidRPr="00237A1C">
        <w:rPr>
          <w:rFonts w:ascii="Times New Roman" w:hAnsi="Times New Roman" w:cs="Times New Roman"/>
        </w:rPr>
        <w:t xml:space="preserve">Za </w:t>
      </w:r>
      <w:r w:rsidR="006461D1">
        <w:rPr>
          <w:rFonts w:ascii="Times New Roman" w:hAnsi="Times New Roman" w:cs="Times New Roman"/>
        </w:rPr>
        <w:t>wskazanie czasu przystąpienia do akcji od otrzymania wezwania</w:t>
      </w:r>
      <w:r w:rsidRPr="00237A1C">
        <w:rPr>
          <w:rFonts w:ascii="Times New Roman" w:hAnsi="Times New Roman" w:cs="Times New Roman"/>
        </w:rPr>
        <w:t xml:space="preserve">, </w:t>
      </w:r>
      <w:r w:rsidR="006461D1">
        <w:rPr>
          <w:rFonts w:ascii="Times New Roman" w:hAnsi="Times New Roman" w:cs="Times New Roman"/>
        </w:rPr>
        <w:t>poniżej maksymalnego czasu 120</w:t>
      </w:r>
      <w:r w:rsidRPr="00237A1C">
        <w:rPr>
          <w:rFonts w:ascii="Times New Roman" w:hAnsi="Times New Roman" w:cs="Times New Roman"/>
        </w:rPr>
        <w:t xml:space="preserve"> min., Wykonawca otrzyma punkty zgodnie z poniższym maksymalnie 40 pkt, za </w:t>
      </w:r>
      <w:r w:rsidR="006461D1">
        <w:rPr>
          <w:rFonts w:ascii="Times New Roman" w:hAnsi="Times New Roman" w:cs="Times New Roman"/>
        </w:rPr>
        <w:t>45 min i mniej</w:t>
      </w:r>
      <w:r w:rsidRPr="00237A1C">
        <w:rPr>
          <w:rFonts w:ascii="Times New Roman" w:hAnsi="Times New Roman" w:cs="Times New Roman"/>
        </w:rPr>
        <w:t xml:space="preserve">. </w:t>
      </w:r>
    </w:p>
    <w:p w14:paraId="3114F37D" w14:textId="6CE0E642" w:rsidR="006461D1" w:rsidRPr="006461D1" w:rsidRDefault="006461D1" w:rsidP="006461D1">
      <w:pPr>
        <w:pStyle w:val="Akapitzlist"/>
        <w:ind w:left="502"/>
        <w:contextualSpacing/>
        <w:rPr>
          <w:rFonts w:ascii="Times New Roman" w:hAnsi="Times New Roman" w:cs="Times New Roman"/>
          <w:sz w:val="24"/>
          <w:szCs w:val="24"/>
          <w:lang w:val="pl-PL"/>
        </w:rPr>
      </w:pPr>
      <w:r w:rsidRPr="006461D1">
        <w:rPr>
          <w:rFonts w:ascii="Times New Roman" w:hAnsi="Times New Roman" w:cs="Times New Roman"/>
          <w:sz w:val="24"/>
          <w:szCs w:val="24"/>
          <w:lang w:val="pl-PL"/>
        </w:rPr>
        <w:t>T - 45 min.</w:t>
      </w:r>
      <w:r>
        <w:rPr>
          <w:rFonts w:ascii="Times New Roman" w:hAnsi="Times New Roman" w:cs="Times New Roman"/>
          <w:sz w:val="24"/>
          <w:szCs w:val="24"/>
          <w:lang w:val="pl-PL"/>
        </w:rPr>
        <w:t xml:space="preserve"> lub mniej</w:t>
      </w:r>
      <w:r w:rsidRPr="006461D1">
        <w:rPr>
          <w:rFonts w:ascii="Times New Roman" w:hAnsi="Times New Roman" w:cs="Times New Roman"/>
          <w:sz w:val="24"/>
          <w:szCs w:val="24"/>
          <w:lang w:val="pl-PL"/>
        </w:rPr>
        <w:t xml:space="preserve"> - 40 pkt </w:t>
      </w:r>
    </w:p>
    <w:p w14:paraId="0BCDC852" w14:textId="77777777" w:rsidR="006461D1" w:rsidRPr="006461D1" w:rsidRDefault="006461D1" w:rsidP="006461D1">
      <w:pPr>
        <w:pStyle w:val="Akapitzlist"/>
        <w:ind w:left="502"/>
        <w:contextualSpacing/>
        <w:rPr>
          <w:rFonts w:ascii="Times New Roman" w:hAnsi="Times New Roman" w:cs="Times New Roman"/>
          <w:sz w:val="24"/>
          <w:szCs w:val="24"/>
          <w:lang w:val="pl-PL"/>
        </w:rPr>
      </w:pPr>
      <w:r w:rsidRPr="006461D1">
        <w:rPr>
          <w:rFonts w:ascii="Times New Roman" w:hAnsi="Times New Roman" w:cs="Times New Roman"/>
          <w:sz w:val="24"/>
          <w:szCs w:val="24"/>
          <w:lang w:val="pl-PL"/>
        </w:rPr>
        <w:t xml:space="preserve">T - 60 min. - 30 pkt </w:t>
      </w:r>
    </w:p>
    <w:p w14:paraId="708AB752" w14:textId="77777777" w:rsidR="006461D1" w:rsidRPr="006461D1" w:rsidRDefault="006461D1" w:rsidP="006461D1">
      <w:pPr>
        <w:pStyle w:val="Akapitzlist"/>
        <w:ind w:left="502"/>
        <w:contextualSpacing/>
        <w:rPr>
          <w:rFonts w:ascii="Times New Roman" w:hAnsi="Times New Roman" w:cs="Times New Roman"/>
          <w:sz w:val="24"/>
          <w:szCs w:val="24"/>
          <w:lang w:val="pl-PL"/>
        </w:rPr>
      </w:pPr>
      <w:r w:rsidRPr="006461D1">
        <w:rPr>
          <w:rFonts w:ascii="Times New Roman" w:hAnsi="Times New Roman" w:cs="Times New Roman"/>
          <w:sz w:val="24"/>
          <w:szCs w:val="24"/>
          <w:lang w:val="pl-PL"/>
        </w:rPr>
        <w:t xml:space="preserve">T – 75 min  - 20 pkt. </w:t>
      </w:r>
    </w:p>
    <w:p w14:paraId="14A7B436" w14:textId="77777777" w:rsidR="006461D1" w:rsidRPr="006461D1" w:rsidRDefault="006461D1" w:rsidP="006461D1">
      <w:pPr>
        <w:pStyle w:val="Akapitzlist"/>
        <w:ind w:left="502"/>
        <w:contextualSpacing/>
        <w:rPr>
          <w:rFonts w:ascii="Times New Roman" w:hAnsi="Times New Roman" w:cs="Times New Roman"/>
          <w:sz w:val="24"/>
          <w:szCs w:val="24"/>
          <w:lang w:val="pl-PL"/>
        </w:rPr>
      </w:pPr>
      <w:r w:rsidRPr="006461D1">
        <w:rPr>
          <w:rFonts w:ascii="Times New Roman" w:hAnsi="Times New Roman" w:cs="Times New Roman"/>
          <w:sz w:val="24"/>
          <w:szCs w:val="24"/>
          <w:lang w:val="pl-PL"/>
        </w:rPr>
        <w:t>T - 90 min. - 10pkt.</w:t>
      </w:r>
    </w:p>
    <w:p w14:paraId="67F98940" w14:textId="61924802" w:rsidR="00237A1C" w:rsidRPr="006461D1" w:rsidRDefault="006461D1" w:rsidP="006461D1">
      <w:pPr>
        <w:pStyle w:val="Akapitzlist"/>
        <w:ind w:left="502"/>
        <w:contextualSpacing/>
        <w:rPr>
          <w:rFonts w:ascii="Times New Roman" w:hAnsi="Times New Roman" w:cs="Times New Roman"/>
          <w:sz w:val="24"/>
          <w:szCs w:val="24"/>
        </w:rPr>
      </w:pPr>
      <w:r w:rsidRPr="006461D1">
        <w:rPr>
          <w:rFonts w:ascii="Times New Roman" w:hAnsi="Times New Roman" w:cs="Times New Roman"/>
          <w:sz w:val="24"/>
          <w:szCs w:val="24"/>
          <w:lang w:val="pl-PL"/>
        </w:rPr>
        <w:t xml:space="preserve">T - 120 min. </w:t>
      </w:r>
      <w:r>
        <w:rPr>
          <w:rFonts w:ascii="Times New Roman" w:hAnsi="Times New Roman" w:cs="Times New Roman"/>
          <w:sz w:val="24"/>
          <w:szCs w:val="24"/>
          <w:lang w:val="pl-PL"/>
        </w:rPr>
        <w:t>–</w:t>
      </w:r>
      <w:r w:rsidRPr="006461D1">
        <w:rPr>
          <w:rFonts w:ascii="Times New Roman" w:hAnsi="Times New Roman" w:cs="Times New Roman"/>
          <w:sz w:val="24"/>
          <w:szCs w:val="24"/>
          <w:lang w:val="pl-PL"/>
        </w:rPr>
        <w:t xml:space="preserve"> </w:t>
      </w:r>
      <w:r>
        <w:rPr>
          <w:rFonts w:ascii="Times New Roman" w:hAnsi="Times New Roman" w:cs="Times New Roman"/>
          <w:sz w:val="24"/>
          <w:szCs w:val="24"/>
          <w:lang w:val="pl-PL"/>
        </w:rPr>
        <w:t xml:space="preserve">0 </w:t>
      </w:r>
      <w:r w:rsidRPr="006461D1">
        <w:rPr>
          <w:rFonts w:ascii="Times New Roman" w:hAnsi="Times New Roman" w:cs="Times New Roman"/>
          <w:sz w:val="24"/>
          <w:szCs w:val="24"/>
          <w:lang w:val="pl-PL"/>
        </w:rPr>
        <w:t>pkt</w:t>
      </w:r>
    </w:p>
    <w:p w14:paraId="6B135C60" w14:textId="18EC7EF3" w:rsidR="00237A1C" w:rsidRPr="00237A1C" w:rsidRDefault="00237A1C" w:rsidP="00237A1C">
      <w:pPr>
        <w:contextualSpacing/>
        <w:rPr>
          <w:rFonts w:ascii="Times New Roman" w:hAnsi="Times New Roman" w:cs="Times New Roman"/>
        </w:rPr>
      </w:pPr>
      <w:r w:rsidRPr="00237A1C">
        <w:rPr>
          <w:rFonts w:ascii="Times New Roman" w:hAnsi="Times New Roman" w:cs="Times New Roman"/>
        </w:rPr>
        <w:t xml:space="preserve">UWAGA Wykonawca w formularzu oferty jest zobligowany określić </w:t>
      </w:r>
      <w:r w:rsidR="006461D1">
        <w:rPr>
          <w:rFonts w:ascii="Times New Roman" w:hAnsi="Times New Roman" w:cs="Times New Roman"/>
        </w:rPr>
        <w:t>czas przystąpienia do akcji poniżej maksymalnego wynoszącego 120 min</w:t>
      </w:r>
      <w:r w:rsidR="004F5087">
        <w:rPr>
          <w:rFonts w:ascii="Times New Roman" w:hAnsi="Times New Roman" w:cs="Times New Roman"/>
        </w:rPr>
        <w:t xml:space="preserve">. Czasy </w:t>
      </w:r>
      <w:r w:rsidRPr="00237A1C">
        <w:rPr>
          <w:rFonts w:ascii="Times New Roman" w:hAnsi="Times New Roman" w:cs="Times New Roman"/>
        </w:rPr>
        <w:t xml:space="preserve">będę punktowane zgodnie z powyższą zasadą. Inne wartości będą zaniżane w dół (np. liczba </w:t>
      </w:r>
      <w:r w:rsidR="004F5087">
        <w:rPr>
          <w:rFonts w:ascii="Times New Roman" w:hAnsi="Times New Roman" w:cs="Times New Roman"/>
        </w:rPr>
        <w:t>80 min</w:t>
      </w:r>
      <w:r w:rsidRPr="00237A1C">
        <w:rPr>
          <w:rFonts w:ascii="Times New Roman" w:hAnsi="Times New Roman" w:cs="Times New Roman"/>
        </w:rPr>
        <w:t xml:space="preserve"> będzie traktowana jako </w:t>
      </w:r>
      <w:r w:rsidR="004F5087">
        <w:rPr>
          <w:rFonts w:ascii="Times New Roman" w:hAnsi="Times New Roman" w:cs="Times New Roman"/>
        </w:rPr>
        <w:t>90 min</w:t>
      </w:r>
      <w:r w:rsidRPr="00237A1C">
        <w:rPr>
          <w:rFonts w:ascii="Times New Roman" w:hAnsi="Times New Roman" w:cs="Times New Roman"/>
        </w:rPr>
        <w:t xml:space="preserve">). W przypadku wpisania w formularzu oferty </w:t>
      </w:r>
      <w:r w:rsidR="004F5087">
        <w:rPr>
          <w:rFonts w:ascii="Times New Roman" w:hAnsi="Times New Roman" w:cs="Times New Roman"/>
        </w:rPr>
        <w:t>czasu powyżej 120 min.</w:t>
      </w:r>
      <w:r w:rsidRPr="00237A1C">
        <w:rPr>
          <w:rFonts w:ascii="Times New Roman" w:hAnsi="Times New Roman" w:cs="Times New Roman"/>
        </w:rPr>
        <w:t xml:space="preserve"> oferta zostanie odrzucona jako niezgodna z SWZ.</w:t>
      </w:r>
    </w:p>
    <w:p w14:paraId="7A813C2D" w14:textId="77777777" w:rsidR="00B83B27" w:rsidRPr="003427F1" w:rsidRDefault="00B83B27" w:rsidP="00702777">
      <w:pPr>
        <w:pStyle w:val="Standard"/>
        <w:numPr>
          <w:ilvl w:val="0"/>
          <w:numId w:val="21"/>
        </w:numPr>
        <w:ind w:left="284" w:hanging="284"/>
        <w:rPr>
          <w:rFonts w:eastAsia="CenturyGothic"/>
          <w:sz w:val="24"/>
          <w:szCs w:val="24"/>
        </w:rPr>
      </w:pPr>
      <w:r w:rsidRPr="003427F1">
        <w:rPr>
          <w:rFonts w:eastAsia="CenturyGothic"/>
          <w:sz w:val="24"/>
          <w:szCs w:val="24"/>
        </w:rPr>
        <w:lastRenderedPageBreak/>
        <w:t>Wybrana zostanie oferta, która uzyska najwyższą łączną ilość punktów w powyższych kryteriach. Maksymalna łączna ilość punktów do zdobycia – 100.</w:t>
      </w:r>
    </w:p>
    <w:p w14:paraId="4AEE7215" w14:textId="77777777" w:rsidR="00B83B27" w:rsidRPr="003427F1" w:rsidRDefault="00B83B27" w:rsidP="00702777">
      <w:pPr>
        <w:pStyle w:val="Standard"/>
        <w:numPr>
          <w:ilvl w:val="0"/>
          <w:numId w:val="21"/>
        </w:numPr>
        <w:ind w:left="284" w:hanging="284"/>
        <w:rPr>
          <w:sz w:val="24"/>
          <w:szCs w:val="24"/>
        </w:rPr>
      </w:pPr>
      <w:r w:rsidRPr="003427F1">
        <w:rPr>
          <w:sz w:val="24"/>
          <w:szCs w:val="24"/>
        </w:rPr>
        <w:t>Zamawiający poprawi w ofercie oczywiste omyłki pisarskie, oczywiste omyłki rachunkowe, inne omyłki polegające na niezgodności oferty ze specyfikacją istotnych warunków zamówienia, niepowodujące istotnych zmian w treści oferty.</w:t>
      </w:r>
    </w:p>
    <w:p w14:paraId="389B7828" w14:textId="77777777" w:rsidR="00B83B27" w:rsidRPr="003427F1" w:rsidRDefault="00B83B27" w:rsidP="00702777">
      <w:pPr>
        <w:pStyle w:val="Standard"/>
        <w:numPr>
          <w:ilvl w:val="0"/>
          <w:numId w:val="21"/>
        </w:numPr>
        <w:ind w:left="284" w:hanging="284"/>
        <w:rPr>
          <w:sz w:val="24"/>
          <w:szCs w:val="24"/>
        </w:rPr>
      </w:pPr>
      <w:r w:rsidRPr="003427F1">
        <w:rPr>
          <w:sz w:val="24"/>
          <w:szCs w:val="24"/>
        </w:rPr>
        <w:t>Każdy z Wykonawców  otrzyma odpowiednią ilość punktów, wyliczoną o powyższe kryteria. Będzie ona stanowiła składową uzyskanych punktów w każdym kryterium. Wykonawca może uzyskać max. 100 pkt.</w:t>
      </w:r>
    </w:p>
    <w:p w14:paraId="3F5D58EB" w14:textId="77777777" w:rsidR="00B83B27" w:rsidRPr="003427F1" w:rsidRDefault="00B83B27" w:rsidP="00702777">
      <w:pPr>
        <w:pStyle w:val="Standard"/>
        <w:numPr>
          <w:ilvl w:val="0"/>
          <w:numId w:val="21"/>
        </w:numPr>
        <w:ind w:left="284" w:hanging="284"/>
        <w:rPr>
          <w:sz w:val="24"/>
          <w:szCs w:val="24"/>
        </w:rPr>
      </w:pPr>
      <w:r w:rsidRPr="003427F1">
        <w:rPr>
          <w:sz w:val="24"/>
          <w:szCs w:val="24"/>
        </w:rPr>
        <w:t xml:space="preserve">Przy obliczaniu punktów Zamawiający zastosuje zaokrąglenia do dwóch miejsc po przecinku według zasady, że trzecia cyfra po przecinku od 5 w górę powoduje zaokrąglenie drugiej cyfry po przecinku w górę o 1. Jeśli trzecia cyfra po przecinku  jest mniejsza niż 5, to druga cyfra po przecinku nie ulegnie zmianie.   </w:t>
      </w:r>
    </w:p>
    <w:p w14:paraId="7B2906A9" w14:textId="77777777" w:rsidR="00B83B27" w:rsidRPr="003427F1" w:rsidRDefault="00B83B27" w:rsidP="00702777">
      <w:pPr>
        <w:pStyle w:val="Standard"/>
        <w:ind w:left="284" w:hanging="284"/>
        <w:rPr>
          <w:b/>
          <w:sz w:val="24"/>
          <w:szCs w:val="24"/>
          <w:u w:val="single"/>
        </w:rPr>
      </w:pPr>
    </w:p>
    <w:p w14:paraId="6FF172AF" w14:textId="77777777" w:rsidR="00B83B27" w:rsidRPr="003427F1" w:rsidRDefault="00B83B27" w:rsidP="00702777">
      <w:pPr>
        <w:pStyle w:val="Standard"/>
        <w:rPr>
          <w:sz w:val="24"/>
          <w:szCs w:val="24"/>
        </w:rPr>
      </w:pPr>
      <w:r w:rsidRPr="003427F1">
        <w:rPr>
          <w:b/>
          <w:sz w:val="24"/>
          <w:szCs w:val="24"/>
          <w:u w:val="single"/>
        </w:rPr>
        <w:t>Uwaga</w:t>
      </w:r>
      <w:r w:rsidRPr="003427F1">
        <w:rPr>
          <w:sz w:val="24"/>
          <w:szCs w:val="24"/>
        </w:rPr>
        <w:t xml:space="preserve">: </w:t>
      </w:r>
      <w:r w:rsidRPr="003427F1">
        <w:rPr>
          <w:b/>
          <w:sz w:val="24"/>
          <w:szCs w:val="24"/>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49A02DC7" w14:textId="06640170" w:rsidR="009940EC" w:rsidRPr="003427F1" w:rsidRDefault="00B83B27" w:rsidP="00EC1EA0">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XXI. WYMAGANIA DOTYCZĄCE WADIUM</w:t>
      </w:r>
    </w:p>
    <w:p w14:paraId="170A5696" w14:textId="77777777"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25B31661" w14:textId="6EC9028A" w:rsidR="00424252" w:rsidRPr="003427F1" w:rsidRDefault="00B83B27" w:rsidP="00B83B27">
      <w:pPr>
        <w:autoSpaceDE w:val="0"/>
        <w:autoSpaceDN w:val="0"/>
        <w:adjustRightInd w:val="0"/>
        <w:rPr>
          <w:color w:val="000000" w:themeColor="text1"/>
          <w:shd w:val="clear" w:color="auto" w:fill="FFFFFF"/>
        </w:rPr>
      </w:pPr>
      <w:r w:rsidRPr="003427F1">
        <w:rPr>
          <w:color w:val="000000" w:themeColor="text1"/>
          <w:shd w:val="clear" w:color="auto" w:fill="FFFFFF"/>
        </w:rPr>
        <w:t>Zamawiający nie wymaga wniesienia wadium.</w:t>
      </w:r>
    </w:p>
    <w:p w14:paraId="4E82AB38" w14:textId="77777777" w:rsidR="00B83B27" w:rsidRPr="003427F1" w:rsidRDefault="00B83B27" w:rsidP="00B83B27">
      <w:pPr>
        <w:pStyle w:val="Cytatintensywny"/>
        <w:pBdr>
          <w:top w:val="single" w:sz="4" w:space="7" w:color="5B9BD5" w:themeColor="accent1"/>
        </w:pBdr>
        <w:rPr>
          <w:rFonts w:ascii="Times New Roman" w:hAnsi="Times New Roman" w:cs="Times New Roman"/>
          <w:sz w:val="24"/>
          <w:szCs w:val="24"/>
          <w:shd w:val="clear" w:color="auto" w:fill="FFFFFF"/>
        </w:rPr>
      </w:pPr>
      <w:r w:rsidRPr="003427F1">
        <w:rPr>
          <w:rFonts w:ascii="Times New Roman" w:hAnsi="Times New Roman" w:cs="Times New Roman"/>
          <w:sz w:val="24"/>
          <w:szCs w:val="24"/>
          <w:shd w:val="clear" w:color="auto" w:fill="FFFFFF"/>
        </w:rPr>
        <w:t>ROZDZIAŁ XXII. INFORMACJA O PRZEWIDYWANYCH ZAMÓWIENIACH, O KTÓRYCH MOWA W ART. 214 UST. 1 PKT. 7 I 8</w:t>
      </w:r>
    </w:p>
    <w:p w14:paraId="02A86D78" w14:textId="77777777"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05EF5937" w14:textId="77777777" w:rsidR="00B83B27" w:rsidRPr="003427F1" w:rsidRDefault="00B83B27" w:rsidP="00702777">
      <w:r w:rsidRPr="003427F1">
        <w:t>Zamawiający nie przewiduje udzielania takich zamówień.</w:t>
      </w:r>
    </w:p>
    <w:p w14:paraId="4A3E4C9A"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XXIII. INFORMACJE DOTYCZĄCE WIZJI LOKALNEJ</w:t>
      </w:r>
    </w:p>
    <w:p w14:paraId="127C582F" w14:textId="77777777" w:rsidR="004F5087" w:rsidRPr="004F5087" w:rsidRDefault="004F5087" w:rsidP="004F5087">
      <w:pPr>
        <w:spacing w:after="0" w:line="240" w:lineRule="auto"/>
        <w:contextualSpacing/>
        <w:jc w:val="both"/>
        <w:rPr>
          <w:rFonts w:ascii="Times New Roman" w:eastAsia="Times New Roman" w:hAnsi="Times New Roman" w:cs="Times New Roman"/>
          <w:lang w:eastAsia="pl-PL"/>
        </w:rPr>
      </w:pPr>
      <w:r w:rsidRPr="004F5087">
        <w:rPr>
          <w:rFonts w:ascii="Times New Roman" w:eastAsia="Times New Roman" w:hAnsi="Times New Roman" w:cs="Times New Roman"/>
          <w:lang w:eastAsia="pl-PL"/>
        </w:rPr>
        <w:t>Dla cz. 1-10</w:t>
      </w:r>
    </w:p>
    <w:p w14:paraId="530D7D92" w14:textId="387B67FF" w:rsidR="00B83B27" w:rsidRPr="003427F1" w:rsidRDefault="00777451" w:rsidP="00702777">
      <w:pPr>
        <w:pStyle w:val="Akapitzlist"/>
        <w:numPr>
          <w:ilvl w:val="6"/>
          <w:numId w:val="37"/>
        </w:numPr>
        <w:spacing w:after="160" w:line="259" w:lineRule="auto"/>
        <w:ind w:left="426" w:hanging="425"/>
        <w:contextualSpacing/>
        <w:rPr>
          <w:rFonts w:ascii="Times New Roman" w:hAnsi="Times New Roman" w:cs="Times New Roman"/>
          <w:i/>
          <w:iCs/>
          <w:color w:val="000000" w:themeColor="text1"/>
          <w:sz w:val="24"/>
          <w:szCs w:val="24"/>
          <w:lang w:val="pl-PL"/>
        </w:rPr>
      </w:pPr>
      <w:r w:rsidRPr="003427F1">
        <w:rPr>
          <w:rFonts w:ascii="Times New Roman" w:hAnsi="Times New Roman" w:cs="Times New Roman"/>
          <w:sz w:val="24"/>
          <w:szCs w:val="24"/>
          <w:lang w:val="pl-PL"/>
        </w:rPr>
        <w:t>Zamawiający nie przewiduje obowiązku przeprowadzenia wizji lokalnej, ale p</w:t>
      </w:r>
      <w:r w:rsidR="00B83B27" w:rsidRPr="003427F1">
        <w:rPr>
          <w:rFonts w:ascii="Times New Roman" w:hAnsi="Times New Roman" w:cs="Times New Roman"/>
          <w:sz w:val="24"/>
          <w:szCs w:val="24"/>
          <w:lang w:val="pl-PL"/>
        </w:rPr>
        <w:t xml:space="preserve">omimo szczegółowego opisu i załączonej dokumentacji technicznej, Zamawiający informuje o możliwości dokonania </w:t>
      </w:r>
      <w:r w:rsidR="008F7E07" w:rsidRPr="003427F1">
        <w:rPr>
          <w:rFonts w:ascii="Times New Roman" w:hAnsi="Times New Roman" w:cs="Times New Roman"/>
          <w:sz w:val="24"/>
          <w:szCs w:val="24"/>
          <w:lang w:val="pl-PL"/>
        </w:rPr>
        <w:t xml:space="preserve">przed </w:t>
      </w:r>
      <w:r w:rsidR="00B83B27" w:rsidRPr="003427F1">
        <w:rPr>
          <w:rFonts w:ascii="Times New Roman" w:hAnsi="Times New Roman" w:cs="Times New Roman"/>
          <w:sz w:val="24"/>
          <w:szCs w:val="24"/>
          <w:lang w:val="pl-PL"/>
        </w:rPr>
        <w:t xml:space="preserve">złożeniem oferty wizji lokalnej terenu budowy oraz otoczenia budowy w celu oszacowania przez Wykonawcę na jego własna odpowiedzialność, kosztów, ryzyk oraz wszelkich danych jakie mogą być niezbędne do prawidłowego przygotowania </w:t>
      </w:r>
      <w:r w:rsidR="00B83B27" w:rsidRPr="003427F1">
        <w:rPr>
          <w:rFonts w:ascii="Times New Roman" w:hAnsi="Times New Roman" w:cs="Times New Roman"/>
          <w:color w:val="000000" w:themeColor="text1"/>
          <w:sz w:val="24"/>
          <w:szCs w:val="24"/>
          <w:lang w:val="pl-PL"/>
        </w:rPr>
        <w:t xml:space="preserve">oferty na wykonanie robót budowlanych będących </w:t>
      </w:r>
      <w:r w:rsidR="00B83B27" w:rsidRPr="003427F1">
        <w:rPr>
          <w:rFonts w:ascii="Times New Roman" w:hAnsi="Times New Roman" w:cs="Times New Roman"/>
          <w:color w:val="000000" w:themeColor="text1"/>
          <w:sz w:val="24"/>
          <w:szCs w:val="24"/>
          <w:lang w:val="pl-PL"/>
        </w:rPr>
        <w:lastRenderedPageBreak/>
        <w:t>przedmiotem niniejszego zamówienia. W tym celu należy się skontaktować z p</w:t>
      </w:r>
      <w:r w:rsidR="009C70B2" w:rsidRPr="003427F1">
        <w:rPr>
          <w:rFonts w:ascii="Times New Roman" w:hAnsi="Times New Roman" w:cs="Times New Roman"/>
          <w:color w:val="000000" w:themeColor="text1"/>
          <w:sz w:val="24"/>
          <w:szCs w:val="24"/>
          <w:lang w:val="pl-PL"/>
        </w:rPr>
        <w:t xml:space="preserve">. </w:t>
      </w:r>
      <w:r w:rsidR="008D6905">
        <w:rPr>
          <w:rFonts w:ascii="Times New Roman" w:hAnsi="Times New Roman" w:cs="Times New Roman"/>
          <w:color w:val="000000" w:themeColor="text1"/>
          <w:sz w:val="24"/>
          <w:szCs w:val="24"/>
          <w:lang w:val="pl-PL"/>
        </w:rPr>
        <w:t>Aurelią Kandorą</w:t>
      </w:r>
      <w:r w:rsidR="00B83B27" w:rsidRPr="003427F1">
        <w:rPr>
          <w:rFonts w:ascii="Times New Roman" w:hAnsi="Times New Roman" w:cs="Times New Roman"/>
          <w:color w:val="000000" w:themeColor="text1"/>
          <w:sz w:val="24"/>
          <w:szCs w:val="24"/>
          <w:lang w:val="pl-PL"/>
        </w:rPr>
        <w:t xml:space="preserve"> tel. </w:t>
      </w:r>
      <w:r w:rsidR="00B83B27" w:rsidRPr="003427F1">
        <w:rPr>
          <w:rFonts w:ascii="Times New Roman" w:hAnsi="Times New Roman" w:cs="Times New Roman"/>
          <w:color w:val="000000" w:themeColor="text1"/>
          <w:sz w:val="24"/>
          <w:szCs w:val="24"/>
          <w:u w:val="single"/>
          <w:lang w:val="pl-PL"/>
        </w:rPr>
        <w:t>77</w:t>
      </w:r>
      <w:r w:rsidR="00EA1C5F" w:rsidRPr="003427F1">
        <w:rPr>
          <w:rFonts w:ascii="Times New Roman" w:hAnsi="Times New Roman" w:cs="Times New Roman"/>
          <w:color w:val="000000" w:themeColor="text1"/>
          <w:sz w:val="24"/>
          <w:szCs w:val="24"/>
          <w:u w:val="single"/>
          <w:lang w:val="pl-PL"/>
        </w:rPr>
        <w:t> </w:t>
      </w:r>
      <w:r w:rsidR="00B83B27" w:rsidRPr="003427F1">
        <w:rPr>
          <w:rFonts w:ascii="Times New Roman" w:hAnsi="Times New Roman" w:cs="Times New Roman"/>
          <w:color w:val="000000" w:themeColor="text1"/>
          <w:sz w:val="24"/>
          <w:szCs w:val="24"/>
          <w:u w:val="single"/>
          <w:lang w:val="pl-PL"/>
        </w:rPr>
        <w:t>46</w:t>
      </w:r>
      <w:r w:rsidR="00EA1C5F" w:rsidRPr="003427F1">
        <w:rPr>
          <w:rFonts w:ascii="Times New Roman" w:hAnsi="Times New Roman" w:cs="Times New Roman"/>
          <w:color w:val="000000" w:themeColor="text1"/>
          <w:sz w:val="24"/>
          <w:szCs w:val="24"/>
          <w:u w:val="single"/>
          <w:lang w:val="pl-PL"/>
        </w:rPr>
        <w:t> </w:t>
      </w:r>
      <w:r w:rsidR="00B83B27" w:rsidRPr="003427F1">
        <w:rPr>
          <w:rFonts w:ascii="Times New Roman" w:hAnsi="Times New Roman" w:cs="Times New Roman"/>
          <w:color w:val="000000" w:themeColor="text1"/>
          <w:sz w:val="24"/>
          <w:szCs w:val="24"/>
          <w:u w:val="single"/>
          <w:lang w:val="pl-PL"/>
        </w:rPr>
        <w:t>22</w:t>
      </w:r>
      <w:r w:rsidR="00F562D5">
        <w:rPr>
          <w:rFonts w:ascii="Times New Roman" w:hAnsi="Times New Roman" w:cs="Times New Roman"/>
          <w:color w:val="000000" w:themeColor="text1"/>
          <w:sz w:val="24"/>
          <w:szCs w:val="24"/>
          <w:u w:val="single"/>
          <w:lang w:val="pl-PL"/>
        </w:rPr>
        <w:t> </w:t>
      </w:r>
      <w:r w:rsidR="00485BB5" w:rsidRPr="003427F1">
        <w:rPr>
          <w:rFonts w:ascii="Times New Roman" w:hAnsi="Times New Roman" w:cs="Times New Roman"/>
          <w:color w:val="000000" w:themeColor="text1"/>
          <w:sz w:val="24"/>
          <w:szCs w:val="24"/>
          <w:u w:val="single"/>
          <w:lang w:val="pl-PL"/>
        </w:rPr>
        <w:t>8</w:t>
      </w:r>
      <w:r w:rsidR="008D6905">
        <w:rPr>
          <w:rFonts w:ascii="Times New Roman" w:hAnsi="Times New Roman" w:cs="Times New Roman"/>
          <w:color w:val="000000" w:themeColor="text1"/>
          <w:sz w:val="24"/>
          <w:szCs w:val="24"/>
          <w:u w:val="single"/>
          <w:lang w:val="pl-PL"/>
        </w:rPr>
        <w:t>36</w:t>
      </w:r>
      <w:r w:rsidR="00F562D5">
        <w:rPr>
          <w:rFonts w:ascii="Times New Roman" w:hAnsi="Times New Roman" w:cs="Times New Roman"/>
          <w:color w:val="000000" w:themeColor="text1"/>
          <w:sz w:val="24"/>
          <w:szCs w:val="24"/>
          <w:u w:val="single"/>
          <w:lang w:val="pl-PL"/>
        </w:rPr>
        <w:t>.</w:t>
      </w:r>
      <w:r w:rsidR="00485BB5" w:rsidRPr="003427F1">
        <w:rPr>
          <w:rFonts w:ascii="Times New Roman" w:hAnsi="Times New Roman" w:cs="Times New Roman"/>
          <w:color w:val="000000" w:themeColor="text1"/>
          <w:sz w:val="24"/>
          <w:szCs w:val="24"/>
          <w:u w:val="single"/>
          <w:lang w:val="pl-PL"/>
        </w:rPr>
        <w:t xml:space="preserve"> </w:t>
      </w:r>
    </w:p>
    <w:p w14:paraId="47972AC5" w14:textId="77777777" w:rsidR="00B83B27" w:rsidRPr="003427F1" w:rsidRDefault="00B83B27" w:rsidP="00702777">
      <w:pPr>
        <w:pStyle w:val="Akapitzlist"/>
        <w:numPr>
          <w:ilvl w:val="6"/>
          <w:numId w:val="37"/>
        </w:numPr>
        <w:spacing w:after="160" w:line="259" w:lineRule="auto"/>
        <w:ind w:left="426" w:hanging="425"/>
        <w:contextualSpacing/>
        <w:rPr>
          <w:rFonts w:ascii="Times New Roman" w:hAnsi="Times New Roman" w:cs="Times New Roman"/>
          <w:sz w:val="24"/>
          <w:szCs w:val="24"/>
          <w:lang w:val="pl-PL"/>
        </w:rPr>
      </w:pPr>
      <w:r w:rsidRPr="003427F1">
        <w:rPr>
          <w:rFonts w:ascii="Times New Roman" w:hAnsi="Times New Roman" w:cs="Times New Roman"/>
          <w:color w:val="000000" w:themeColor="text1"/>
          <w:sz w:val="24"/>
          <w:szCs w:val="24"/>
          <w:lang w:val="pl-PL"/>
        </w:rPr>
        <w:t xml:space="preserve">Dokonanie wizji lokalnej nie jest warunkiem koniecznym </w:t>
      </w:r>
      <w:r w:rsidRPr="003427F1">
        <w:rPr>
          <w:rFonts w:ascii="Times New Roman" w:hAnsi="Times New Roman" w:cs="Times New Roman"/>
          <w:sz w:val="24"/>
          <w:szCs w:val="24"/>
          <w:lang w:val="pl-PL"/>
        </w:rPr>
        <w:t>do złożenia oferty w niniejszym postepowaniu.</w:t>
      </w:r>
    </w:p>
    <w:p w14:paraId="0D50B484" w14:textId="77777777" w:rsidR="00B83B27" w:rsidRPr="003427F1" w:rsidRDefault="00B83B27" w:rsidP="00702777">
      <w:pPr>
        <w:pStyle w:val="Akapitzlist"/>
        <w:numPr>
          <w:ilvl w:val="6"/>
          <w:numId w:val="37"/>
        </w:numPr>
        <w:spacing w:after="160" w:line="259" w:lineRule="auto"/>
        <w:ind w:left="426" w:hanging="425"/>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Przeprowadzenie ewentualnej wizji lokalnej terenu budowy odbywa się na koszt własny Wykonawcy.</w:t>
      </w:r>
    </w:p>
    <w:p w14:paraId="6C29E379"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XXIV. INFORMACJE DOTYCZACE ZWROTU KOSZTÓW UDZIALU W POSTĘPOWANIU</w:t>
      </w:r>
    </w:p>
    <w:p w14:paraId="321731DD" w14:textId="77777777"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1E0889A7" w14:textId="1101D206" w:rsidR="00B83B27" w:rsidRPr="003427F1" w:rsidRDefault="00B83B27" w:rsidP="00B83B27">
      <w:r w:rsidRPr="003427F1">
        <w:t>Zamawiający nie przewiduje zwrotu kosztów udziału w postępowaniu.</w:t>
      </w:r>
    </w:p>
    <w:p w14:paraId="48958656"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XXV. INFORMACJA DOTYCZĄCA UMOWY RAMOWEJ</w:t>
      </w:r>
    </w:p>
    <w:p w14:paraId="3EE0AA4D" w14:textId="77777777"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2B4F73B3" w14:textId="77777777" w:rsidR="00B83B27" w:rsidRPr="003427F1" w:rsidRDefault="00B83B27" w:rsidP="00B83B27">
      <w:r w:rsidRPr="003427F1">
        <w:t>Zamawiający nie przewiduje zawarcia umowy ramowej.</w:t>
      </w:r>
    </w:p>
    <w:p w14:paraId="2216676E"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XXVI. INFORMACJA DOTYCZACA AUKCJI ELEKTRONICZNEJ</w:t>
      </w:r>
    </w:p>
    <w:p w14:paraId="4BF21C98" w14:textId="77777777"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508AB2CA" w14:textId="77777777" w:rsidR="00B83B27" w:rsidRPr="003427F1" w:rsidRDefault="00B83B27" w:rsidP="00B83B27">
      <w:r w:rsidRPr="003427F1">
        <w:t>Zamawiający nie przewiduje aukcji elektronicznej.</w:t>
      </w:r>
    </w:p>
    <w:p w14:paraId="73F9C253"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XXVII. INFORMACJA DOTYCZĄCA ZABEZPIECZENIA NALEŻYTEGO WYKONANIA UMOWY</w:t>
      </w:r>
    </w:p>
    <w:p w14:paraId="223FDE25" w14:textId="77777777"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4FA0ED47" w14:textId="77777777" w:rsidR="00B83B27" w:rsidRDefault="00B83B27" w:rsidP="00B83B27">
      <w:r w:rsidRPr="003427F1">
        <w:t>Zamawiający nie wymaga wniesienia zabezpieczenia należytego wykonania umowy.</w:t>
      </w:r>
    </w:p>
    <w:p w14:paraId="5437EFB9" w14:textId="77777777" w:rsidR="004F5087" w:rsidRDefault="004F5087" w:rsidP="00B83B27"/>
    <w:p w14:paraId="3A8B9113" w14:textId="77777777" w:rsidR="004F5087" w:rsidRDefault="004F5087" w:rsidP="00B83B27"/>
    <w:p w14:paraId="75F06D63" w14:textId="77777777" w:rsidR="004F5087" w:rsidRPr="003427F1" w:rsidRDefault="004F5087" w:rsidP="00B83B27"/>
    <w:p w14:paraId="6BBB91D6"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lastRenderedPageBreak/>
        <w:t xml:space="preserve">ROZDZIAŁ XXVIII. INFORMACJA O ŚRODKACH OCHRONY PRAWNEJ </w:t>
      </w:r>
    </w:p>
    <w:p w14:paraId="23A16F52" w14:textId="77777777" w:rsidR="004F5087" w:rsidRPr="004F5087" w:rsidRDefault="004F5087" w:rsidP="004F5087">
      <w:pPr>
        <w:spacing w:after="0" w:line="240" w:lineRule="auto"/>
        <w:contextualSpacing/>
        <w:jc w:val="both"/>
        <w:rPr>
          <w:rFonts w:ascii="Times New Roman" w:eastAsia="Times New Roman" w:hAnsi="Times New Roman" w:cs="Times New Roman"/>
          <w:lang w:eastAsia="pl-PL"/>
        </w:rPr>
      </w:pPr>
      <w:r w:rsidRPr="004F5087">
        <w:rPr>
          <w:rFonts w:ascii="Times New Roman" w:eastAsia="Times New Roman" w:hAnsi="Times New Roman" w:cs="Times New Roman"/>
          <w:lang w:eastAsia="pl-PL"/>
        </w:rPr>
        <w:t>Dla cz. 1-10</w:t>
      </w:r>
    </w:p>
    <w:p w14:paraId="15D69ECE" w14:textId="51C9E152" w:rsidR="00B83B27" w:rsidRPr="003427F1" w:rsidRDefault="00B83B27" w:rsidP="00702777">
      <w:pPr>
        <w:pStyle w:val="Textbody"/>
        <w:numPr>
          <w:ilvl w:val="0"/>
          <w:numId w:val="29"/>
        </w:numPr>
        <w:tabs>
          <w:tab w:val="left" w:pos="2127"/>
        </w:tabs>
        <w:ind w:left="709" w:hanging="295"/>
        <w:jc w:val="left"/>
      </w:pPr>
      <w:r w:rsidRPr="003427F1">
        <w:rPr>
          <w:rFonts w:cs="Times New Roman"/>
        </w:rPr>
        <w:t xml:space="preserve">Zasady, terminy oraz sposób korzystania ze środków ochrony prawnej szczegółowo regulują przepisy </w:t>
      </w:r>
      <w:r w:rsidRPr="003427F1">
        <w:rPr>
          <w:rFonts w:cs="Times New Roman"/>
          <w:b/>
        </w:rPr>
        <w:t>działu IX ustawy</w:t>
      </w:r>
      <w:r w:rsidRPr="003427F1">
        <w:rPr>
          <w:rFonts w:cs="Times New Roman"/>
        </w:rPr>
        <w:t xml:space="preserve"> – Środki ochrony prawnej (</w:t>
      </w:r>
      <w:r w:rsidRPr="003427F1">
        <w:rPr>
          <w:rFonts w:cs="Times New Roman"/>
          <w:b/>
        </w:rPr>
        <w:t>art. 513 – 521 ustawy</w:t>
      </w:r>
      <w:r w:rsidRPr="003427F1">
        <w:rPr>
          <w:rFonts w:cs="Times New Roman"/>
        </w:rPr>
        <w:t>)</w:t>
      </w:r>
      <w:r w:rsidRPr="003427F1">
        <w:rPr>
          <w:rFonts w:cs="Times New Roman"/>
          <w:b/>
        </w:rPr>
        <w:t>.</w:t>
      </w:r>
    </w:p>
    <w:p w14:paraId="6596F337" w14:textId="77777777" w:rsidR="00B83B27" w:rsidRPr="003427F1" w:rsidRDefault="00B83B27" w:rsidP="00702777">
      <w:pPr>
        <w:pStyle w:val="Textbody"/>
        <w:numPr>
          <w:ilvl w:val="0"/>
          <w:numId w:val="29"/>
        </w:numPr>
        <w:tabs>
          <w:tab w:val="left" w:pos="1609"/>
          <w:tab w:val="left" w:pos="2127"/>
        </w:tabs>
        <w:ind w:left="709" w:hanging="295"/>
        <w:jc w:val="left"/>
        <w:rPr>
          <w:rFonts w:cs="Times New Roman"/>
        </w:rPr>
      </w:pPr>
      <w:r w:rsidRPr="003427F1">
        <w:rPr>
          <w:rFonts w:cs="Times New Roman"/>
        </w:rPr>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14:paraId="6AFD6F87" w14:textId="77777777" w:rsidR="00B83B27" w:rsidRPr="003427F1" w:rsidRDefault="00B83B27" w:rsidP="00702777">
      <w:pPr>
        <w:pStyle w:val="Textbody"/>
        <w:numPr>
          <w:ilvl w:val="0"/>
          <w:numId w:val="29"/>
        </w:numPr>
        <w:tabs>
          <w:tab w:val="left" w:pos="1609"/>
          <w:tab w:val="left" w:pos="2127"/>
        </w:tabs>
        <w:ind w:left="709" w:hanging="295"/>
        <w:jc w:val="left"/>
        <w:rPr>
          <w:rFonts w:cs="Times New Roman"/>
        </w:rPr>
      </w:pPr>
      <w:r w:rsidRPr="003427F1">
        <w:rPr>
          <w:rFonts w:cs="Times New Roman"/>
        </w:rPr>
        <w:t>Środki ochrony prawnej wobec ogłoszenia o zamówieniu oraz SWZ, przysługują również organizacjom wpisanym na listę organizacji uprawnionych do wnoszenia środków ochrony prawnej, prowadzoną przez Prezesa Urzędu Zamówień Publicznych.</w:t>
      </w:r>
    </w:p>
    <w:p w14:paraId="17AC7320" w14:textId="77777777" w:rsidR="00B83B27" w:rsidRPr="003427F1" w:rsidRDefault="00B83B27" w:rsidP="00702777">
      <w:pPr>
        <w:pStyle w:val="Textbody"/>
        <w:numPr>
          <w:ilvl w:val="0"/>
          <w:numId w:val="29"/>
        </w:numPr>
        <w:tabs>
          <w:tab w:val="left" w:pos="1609"/>
          <w:tab w:val="left" w:pos="2127"/>
        </w:tabs>
        <w:ind w:left="709" w:hanging="295"/>
        <w:jc w:val="left"/>
        <w:rPr>
          <w:rFonts w:cs="Times New Roman"/>
        </w:rPr>
      </w:pPr>
      <w:r w:rsidRPr="003427F1">
        <w:rPr>
          <w:rFonts w:cs="Times New Roman"/>
        </w:rPr>
        <w:t xml:space="preserve">Terminy wnoszenia </w:t>
      </w:r>
      <w:proofErr w:type="spellStart"/>
      <w:r w:rsidRPr="003427F1">
        <w:rPr>
          <w:rFonts w:cs="Times New Roman"/>
        </w:rPr>
        <w:t>odwołań</w:t>
      </w:r>
      <w:proofErr w:type="spellEnd"/>
      <w:r w:rsidRPr="003427F1">
        <w:rPr>
          <w:rFonts w:cs="Times New Roman"/>
        </w:rPr>
        <w:t>:</w:t>
      </w:r>
    </w:p>
    <w:p w14:paraId="4DC94773" w14:textId="77777777" w:rsidR="00B83B27" w:rsidRPr="003427F1" w:rsidRDefault="00B83B27" w:rsidP="00702777">
      <w:pPr>
        <w:pStyle w:val="Textbody"/>
        <w:numPr>
          <w:ilvl w:val="1"/>
          <w:numId w:val="30"/>
        </w:numPr>
        <w:tabs>
          <w:tab w:val="left" w:pos="2269"/>
        </w:tabs>
        <w:ind w:left="1276"/>
        <w:jc w:val="left"/>
        <w:rPr>
          <w:rFonts w:cs="Times New Roman"/>
        </w:rPr>
      </w:pPr>
      <w:r w:rsidRPr="003427F1">
        <w:rPr>
          <w:rFonts w:cs="Times New Roman"/>
        </w:rPr>
        <w:t>Odwołanie wnosi się przy zamówieniach których wartość jest równa lub przekracza progi unijne:</w:t>
      </w:r>
    </w:p>
    <w:p w14:paraId="3DC6E2CA" w14:textId="77777777" w:rsidR="00B83B27" w:rsidRPr="003427F1" w:rsidRDefault="00B83B27" w:rsidP="00702777">
      <w:pPr>
        <w:pStyle w:val="Textbody"/>
        <w:numPr>
          <w:ilvl w:val="3"/>
          <w:numId w:val="30"/>
        </w:numPr>
        <w:ind w:left="1560" w:hanging="426"/>
        <w:jc w:val="left"/>
      </w:pPr>
      <w:r w:rsidRPr="003427F1">
        <w:rPr>
          <w:rFonts w:cs="Times New Roman"/>
          <w:bCs/>
        </w:rPr>
        <w:t>w terminie 10 dni od dnia przesłania informacji o czynności Zamawiającego stanowiącej podstawę jego wniesienia przy użyciu środków komunikacji elektronicznej</w:t>
      </w:r>
    </w:p>
    <w:p w14:paraId="11F73B53" w14:textId="77777777" w:rsidR="00B83B27" w:rsidRPr="003427F1" w:rsidRDefault="00B83B27" w:rsidP="00702777">
      <w:pPr>
        <w:pStyle w:val="Textbody"/>
        <w:numPr>
          <w:ilvl w:val="3"/>
          <w:numId w:val="30"/>
        </w:numPr>
        <w:ind w:left="1560" w:hanging="426"/>
        <w:jc w:val="left"/>
      </w:pPr>
      <w:r w:rsidRPr="003427F1">
        <w:rPr>
          <w:rFonts w:cs="Times New Roman"/>
          <w:bCs/>
        </w:rPr>
        <w:t xml:space="preserve"> w terminie 15 dni – jeżeli informacja została przekazana w inny sposób</w:t>
      </w:r>
      <w:r w:rsidRPr="003427F1">
        <w:rPr>
          <w:rFonts w:cs="Times New Roman"/>
        </w:rPr>
        <w:t>,</w:t>
      </w:r>
    </w:p>
    <w:p w14:paraId="54AB8DC2" w14:textId="77777777" w:rsidR="00B83B27" w:rsidRPr="003427F1" w:rsidRDefault="00B83B27" w:rsidP="00702777">
      <w:pPr>
        <w:pStyle w:val="Textbody"/>
        <w:numPr>
          <w:ilvl w:val="1"/>
          <w:numId w:val="30"/>
        </w:numPr>
        <w:jc w:val="left"/>
        <w:rPr>
          <w:rFonts w:cs="Times New Roman"/>
        </w:rPr>
      </w:pPr>
      <w:r w:rsidRPr="003427F1">
        <w:rPr>
          <w:rFonts w:cs="Times New Roman"/>
        </w:rPr>
        <w:t>Dla zamówień poniżej progów unijnych:</w:t>
      </w:r>
    </w:p>
    <w:p w14:paraId="546A2491" w14:textId="77777777" w:rsidR="00B83B27" w:rsidRPr="003427F1" w:rsidRDefault="00B83B27" w:rsidP="00702777">
      <w:pPr>
        <w:pStyle w:val="Textbody"/>
        <w:numPr>
          <w:ilvl w:val="3"/>
          <w:numId w:val="30"/>
        </w:numPr>
        <w:ind w:left="1560" w:hanging="426"/>
        <w:jc w:val="left"/>
      </w:pPr>
      <w:r w:rsidRPr="003427F1">
        <w:rPr>
          <w:rFonts w:cs="Times New Roman"/>
          <w:bCs/>
        </w:rPr>
        <w:t>w terminie 5 dni od dnia przesłania informacji o czynności Zamawiającego stanowiącej podstawę jego wniesienia przy użyciu środków komunikacji elektronicznej</w:t>
      </w:r>
    </w:p>
    <w:p w14:paraId="0709A765" w14:textId="77777777" w:rsidR="00B83B27" w:rsidRPr="003427F1" w:rsidRDefault="00B83B27" w:rsidP="00702777">
      <w:pPr>
        <w:pStyle w:val="Textbody"/>
        <w:numPr>
          <w:ilvl w:val="3"/>
          <w:numId w:val="30"/>
        </w:numPr>
        <w:ind w:left="1560" w:hanging="426"/>
        <w:jc w:val="left"/>
      </w:pPr>
      <w:r w:rsidRPr="003427F1">
        <w:rPr>
          <w:rFonts w:cs="Times New Roman"/>
          <w:bCs/>
        </w:rPr>
        <w:t>w terminie 10 dni – jeżeli informacja została przekazana w inny sposób</w:t>
      </w:r>
    </w:p>
    <w:p w14:paraId="18678391" w14:textId="77777777" w:rsidR="00B83B27" w:rsidRPr="003427F1" w:rsidRDefault="00B83B27" w:rsidP="00702777">
      <w:pPr>
        <w:pStyle w:val="Textbody"/>
        <w:numPr>
          <w:ilvl w:val="1"/>
          <w:numId w:val="30"/>
        </w:numPr>
        <w:tabs>
          <w:tab w:val="left" w:pos="2269"/>
        </w:tabs>
        <w:ind w:left="1276"/>
        <w:jc w:val="left"/>
      </w:pPr>
      <w:r w:rsidRPr="003427F1">
        <w:rPr>
          <w:rFonts w:cs="Times New Roman"/>
        </w:rPr>
        <w:t xml:space="preserve">Odwołanie wobec treści ogłoszenia o zamówieniu oraz wobec postanowień SWZ, wnosi się w terminie: </w:t>
      </w:r>
      <w:r w:rsidRPr="003427F1">
        <w:rPr>
          <w:rFonts w:cs="Times New Roman"/>
          <w:b/>
        </w:rPr>
        <w:t>10 dni</w:t>
      </w:r>
      <w:r w:rsidRPr="003427F1">
        <w:rPr>
          <w:rFonts w:cs="Times New Roman"/>
        </w:rPr>
        <w:t xml:space="preserve"> od dnia publikacji ogłoszenia w Dzienniku Urzędowym Unii Europejskiej lub zamieszczenia SWZ na stronie internetowej, oraz 5 dni od dnia publikacji ogłoszenia w BZP lub dokumentów zamówienia na stronie Zamawiającego – dla zamówień poniżej progów unijnych.</w:t>
      </w:r>
    </w:p>
    <w:p w14:paraId="562F1C27" w14:textId="77777777" w:rsidR="00B83B27" w:rsidRPr="003427F1" w:rsidRDefault="00B83B27" w:rsidP="00702777">
      <w:pPr>
        <w:pStyle w:val="Textbody"/>
        <w:numPr>
          <w:ilvl w:val="1"/>
          <w:numId w:val="30"/>
        </w:numPr>
        <w:tabs>
          <w:tab w:val="left" w:pos="2269"/>
        </w:tabs>
        <w:ind w:left="1276"/>
        <w:jc w:val="left"/>
        <w:rPr>
          <w:rFonts w:cs="Times New Roman"/>
        </w:rPr>
      </w:pPr>
      <w:r w:rsidRPr="003427F1">
        <w:rPr>
          <w:rFonts w:cs="Times New Roman"/>
        </w:rPr>
        <w:t>Odwołanie wobec czynności innych niż określone w pkt. 4.1. i 4.2. wnosi się:</w:t>
      </w:r>
    </w:p>
    <w:p w14:paraId="6857F322" w14:textId="77777777" w:rsidR="00B83B27" w:rsidRPr="003427F1" w:rsidRDefault="00B83B27" w:rsidP="00702777">
      <w:pPr>
        <w:pStyle w:val="Textbody"/>
        <w:numPr>
          <w:ilvl w:val="1"/>
          <w:numId w:val="30"/>
        </w:numPr>
        <w:tabs>
          <w:tab w:val="left" w:pos="1440"/>
        </w:tabs>
        <w:ind w:left="1276"/>
        <w:jc w:val="left"/>
      </w:pPr>
      <w:r w:rsidRPr="003427F1">
        <w:rPr>
          <w:rFonts w:cs="Times New Roman"/>
        </w:rPr>
        <w:t xml:space="preserve">w terminie </w:t>
      </w:r>
      <w:r w:rsidRPr="003427F1">
        <w:rPr>
          <w:rFonts w:cs="Times New Roman"/>
          <w:b/>
        </w:rPr>
        <w:t>10 dni</w:t>
      </w:r>
      <w:r w:rsidRPr="003427F1">
        <w:rPr>
          <w:rFonts w:cs="Times New Roman"/>
        </w:rPr>
        <w:t xml:space="preserve"> od dnia, w którym powzięto lub przy zachowaniu należytej staranności można było powziąć wiadomość o okolicznościach stanowiących podstawę jego wniesienia – dla zamówień o wartości równej lub wyższej niż progi unijne, oraz 5 dni – dla zamówień poniżej progów unijnych.</w:t>
      </w:r>
    </w:p>
    <w:p w14:paraId="11175FEF" w14:textId="77777777" w:rsidR="00B83B27" w:rsidRPr="003427F1" w:rsidRDefault="00B83B27" w:rsidP="00702777">
      <w:pPr>
        <w:pStyle w:val="Textbody"/>
        <w:numPr>
          <w:ilvl w:val="0"/>
          <w:numId w:val="29"/>
        </w:numPr>
        <w:tabs>
          <w:tab w:val="left" w:pos="1844"/>
          <w:tab w:val="left" w:pos="1986"/>
        </w:tabs>
        <w:ind w:left="709" w:hanging="283"/>
        <w:jc w:val="left"/>
        <w:rPr>
          <w:rFonts w:cs="Times New Roman"/>
        </w:rPr>
      </w:pPr>
      <w:r w:rsidRPr="003427F1">
        <w:rPr>
          <w:rFonts w:cs="Times New Roman"/>
        </w:rPr>
        <w:t>Odwołanie przysługuje wyłącznie od niezgodnej przepisami ustawy czynności Zamawiającego podjętej w postępowaniu o udzielenie zamówienia lub zaniechania czynności, do której Zamawiający jest zobowiązany na podstawie ustawy.</w:t>
      </w:r>
    </w:p>
    <w:p w14:paraId="48C7FB9C" w14:textId="77777777" w:rsidR="00B83B27" w:rsidRPr="003427F1" w:rsidRDefault="00B83B27" w:rsidP="00702777">
      <w:pPr>
        <w:pStyle w:val="Textbody"/>
        <w:numPr>
          <w:ilvl w:val="1"/>
          <w:numId w:val="31"/>
        </w:numPr>
        <w:tabs>
          <w:tab w:val="left" w:pos="1986"/>
          <w:tab w:val="left" w:pos="2836"/>
        </w:tabs>
        <w:ind w:left="1276" w:hanging="425"/>
        <w:jc w:val="left"/>
        <w:rPr>
          <w:rFonts w:cs="Times New Roman"/>
        </w:rPr>
      </w:pPr>
      <w:r w:rsidRPr="003427F1">
        <w:rPr>
          <w:rFonts w:cs="Times New Roman"/>
        </w:rPr>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14:paraId="3B0C7AD2" w14:textId="77777777" w:rsidR="00B83B27" w:rsidRPr="003427F1" w:rsidRDefault="00B83B27" w:rsidP="00702777">
      <w:pPr>
        <w:pStyle w:val="Textbody"/>
        <w:numPr>
          <w:ilvl w:val="1"/>
          <w:numId w:val="31"/>
        </w:numPr>
        <w:tabs>
          <w:tab w:val="left" w:pos="1986"/>
          <w:tab w:val="left" w:pos="2836"/>
        </w:tabs>
        <w:ind w:left="1276" w:hanging="425"/>
        <w:jc w:val="left"/>
        <w:rPr>
          <w:rFonts w:cs="Times New Roman"/>
        </w:rPr>
      </w:pPr>
      <w:r w:rsidRPr="003427F1">
        <w:rPr>
          <w:rFonts w:cs="Times New Roman"/>
        </w:rPr>
        <w:t>Odwołanie wnosi się do Prezesa Izby w formie pisemnej w postaci papierowej albo postaci elektronicznej, opatrzone odpowiednio własnoręcznym podpisem albo kwalifikowanym podpisem elektronicznym.</w:t>
      </w:r>
    </w:p>
    <w:p w14:paraId="68D09A63" w14:textId="77777777" w:rsidR="00B83B27" w:rsidRPr="003427F1" w:rsidRDefault="00B83B27" w:rsidP="00702777">
      <w:pPr>
        <w:pStyle w:val="Textbody"/>
        <w:numPr>
          <w:ilvl w:val="1"/>
          <w:numId w:val="31"/>
        </w:numPr>
        <w:tabs>
          <w:tab w:val="left" w:pos="1986"/>
          <w:tab w:val="left" w:pos="2836"/>
        </w:tabs>
        <w:ind w:left="1276" w:hanging="425"/>
        <w:jc w:val="left"/>
        <w:rPr>
          <w:rFonts w:cs="Times New Roman"/>
        </w:rPr>
      </w:pPr>
      <w:r w:rsidRPr="003427F1">
        <w:rPr>
          <w:rFonts w:cs="Times New Roman"/>
        </w:rPr>
        <w:lastRenderedPageBreak/>
        <w:t>Odwołanie podlega rozpoznaniu, jeżeli:</w:t>
      </w:r>
    </w:p>
    <w:p w14:paraId="25BFA879" w14:textId="77777777" w:rsidR="00B83B27" w:rsidRPr="003427F1" w:rsidRDefault="00B83B27" w:rsidP="00702777">
      <w:pPr>
        <w:pStyle w:val="Textbody"/>
        <w:numPr>
          <w:ilvl w:val="3"/>
          <w:numId w:val="31"/>
        </w:numPr>
        <w:tabs>
          <w:tab w:val="left" w:pos="1986"/>
          <w:tab w:val="left" w:pos="2836"/>
        </w:tabs>
        <w:ind w:left="1701" w:hanging="425"/>
        <w:jc w:val="left"/>
        <w:rPr>
          <w:rFonts w:cs="Times New Roman"/>
        </w:rPr>
      </w:pPr>
      <w:r w:rsidRPr="003427F1">
        <w:rPr>
          <w:rFonts w:cs="Times New Roman"/>
        </w:rPr>
        <w:t>nie zawiera braków formalnych;</w:t>
      </w:r>
    </w:p>
    <w:p w14:paraId="44AF01FF" w14:textId="77777777" w:rsidR="00B83B27" w:rsidRPr="003427F1" w:rsidRDefault="00B83B27" w:rsidP="00702777">
      <w:pPr>
        <w:pStyle w:val="Textbody"/>
        <w:numPr>
          <w:ilvl w:val="3"/>
          <w:numId w:val="31"/>
        </w:numPr>
        <w:tabs>
          <w:tab w:val="left" w:pos="1986"/>
          <w:tab w:val="left" w:pos="2836"/>
        </w:tabs>
        <w:ind w:left="1701" w:hanging="425"/>
        <w:jc w:val="left"/>
        <w:rPr>
          <w:rFonts w:cs="Times New Roman"/>
        </w:rPr>
      </w:pPr>
      <w:r w:rsidRPr="003427F1">
        <w:rPr>
          <w:rFonts w:cs="Times New Roman"/>
        </w:rPr>
        <w:t>uiszczono wpis (wpis uiszcza się najpóźniej do dnia upływu terminu do wniesienia odwołania, a dowód jego uiszczenia dołącza się do odwołania).</w:t>
      </w:r>
    </w:p>
    <w:p w14:paraId="08EC7DE4" w14:textId="77777777" w:rsidR="00B83B27" w:rsidRPr="003427F1" w:rsidRDefault="00B83B27" w:rsidP="00702777">
      <w:pPr>
        <w:pStyle w:val="Textbody"/>
        <w:numPr>
          <w:ilvl w:val="1"/>
          <w:numId w:val="31"/>
        </w:numPr>
        <w:tabs>
          <w:tab w:val="left" w:pos="1986"/>
          <w:tab w:val="left" w:pos="2836"/>
        </w:tabs>
        <w:ind w:left="1276" w:hanging="425"/>
        <w:jc w:val="left"/>
      </w:pPr>
      <w:r w:rsidRPr="003427F1">
        <w:rPr>
          <w:rFonts w:cs="Times New Roman"/>
        </w:rPr>
        <w:t xml:space="preserve">Odwołujący przesyła kopię odwołania Zamawiającemu przed upływem terminu do wniesienia odwołania w taki sposób, aby mógł on zapoznać się z jego treścią przed upływem tego terminu. </w:t>
      </w:r>
      <w:r w:rsidRPr="003427F1">
        <w:rPr>
          <w:rFonts w:cs="Times New Roman"/>
          <w:bCs/>
        </w:rPr>
        <w:t>Domniemywa się, iż Zamawiający mógł zapoznać się z treścią odwołania przed upływem terminu do jego wniesienia, jeżeli przesłanie jego kopii nastąpiło przed upływem terminu do jego wniesienia przy użyciu środków komunikacji elektronicznej.</w:t>
      </w:r>
    </w:p>
    <w:p w14:paraId="73A636AB" w14:textId="77777777" w:rsidR="00B83B27" w:rsidRPr="003427F1" w:rsidRDefault="00B83B27" w:rsidP="00702777">
      <w:pPr>
        <w:pStyle w:val="Textbody"/>
        <w:numPr>
          <w:ilvl w:val="0"/>
          <w:numId w:val="29"/>
        </w:numPr>
        <w:ind w:left="709" w:hanging="283"/>
        <w:jc w:val="left"/>
        <w:rPr>
          <w:rFonts w:cs="Times New Roman"/>
        </w:rPr>
      </w:pPr>
      <w:r w:rsidRPr="003427F1">
        <w:rPr>
          <w:rFonts w:cs="Times New Roman"/>
        </w:rPr>
        <w:t>Na orzeczenie Izby stronom oraz uczestnikom postępowania odwoławczego przysługuje skarga do sądu.</w:t>
      </w:r>
    </w:p>
    <w:p w14:paraId="4A8C29B8" w14:textId="77777777" w:rsidR="00B83B27" w:rsidRPr="003427F1" w:rsidRDefault="00B83B27" w:rsidP="00702777">
      <w:pPr>
        <w:pStyle w:val="Textbody"/>
        <w:numPr>
          <w:ilvl w:val="1"/>
          <w:numId w:val="29"/>
        </w:numPr>
        <w:tabs>
          <w:tab w:val="left" w:pos="1986"/>
        </w:tabs>
        <w:ind w:left="1276" w:hanging="425"/>
        <w:jc w:val="left"/>
      </w:pPr>
      <w:r w:rsidRPr="003427F1">
        <w:rPr>
          <w:rFonts w:cs="Times New Roman"/>
        </w:rPr>
        <w:t>W postępowaniu toczącym się wskutek wniesienia skargi stosuje się odpowiednio przepisy ustawy z dnia 17 listopada 1964 r. – Kodeks postępowania cywilnego o apelacji, jeżeli przepisy ustawy nie stanowią inaczej.</w:t>
      </w:r>
      <w:r w:rsidRPr="003427F1">
        <w:rPr>
          <w:rFonts w:cs="Times New Roman"/>
          <w:bCs/>
        </w:rPr>
        <w:t xml:space="preserve"> Jeżeli koniec terminu do wykonania czynności przypada na sobotę lub dzień ustawowo wolny od pracy, termin upływa dnia następnego po dniu lub dniach wolnych od pracy.</w:t>
      </w:r>
    </w:p>
    <w:p w14:paraId="7E294B63" w14:textId="77777777" w:rsidR="00B83B27" w:rsidRPr="003427F1" w:rsidRDefault="00B83B27" w:rsidP="00702777">
      <w:pPr>
        <w:pStyle w:val="Textbody"/>
        <w:numPr>
          <w:ilvl w:val="1"/>
          <w:numId w:val="29"/>
        </w:numPr>
        <w:tabs>
          <w:tab w:val="left" w:pos="1986"/>
        </w:tabs>
        <w:ind w:left="1276" w:hanging="425"/>
        <w:jc w:val="left"/>
      </w:pPr>
      <w:r w:rsidRPr="003427F1">
        <w:rPr>
          <w:rFonts w:cs="Times New Roman"/>
        </w:rPr>
        <w:t xml:space="preserve">Skargę wnosi się do sądu właściwego dla siedziby albo miejsca zamieszkania zamawiającego za pośrednictwem Prezesa Izby w terminie </w:t>
      </w:r>
      <w:r w:rsidRPr="003427F1">
        <w:rPr>
          <w:rFonts w:cs="Times New Roman"/>
          <w:b/>
        </w:rPr>
        <w:t>7 dni</w:t>
      </w:r>
      <w:r w:rsidRPr="003427F1">
        <w:rPr>
          <w:rFonts w:cs="Times New Roman"/>
        </w:rPr>
        <w:t xml:space="preserve"> od dnia doręczenia orzeczenia Izby, przesyłające jednocześnie jej odpis przeciwnikowi skargi. Złożenie skargi w placówce pocztowej operatora wyznaczonego jest równoznaczne z jej wniesieniem.</w:t>
      </w:r>
    </w:p>
    <w:p w14:paraId="113E031D" w14:textId="77777777" w:rsidR="00B83B27" w:rsidRPr="003427F1" w:rsidRDefault="00B83B27" w:rsidP="00702777">
      <w:pPr>
        <w:pStyle w:val="Textbody"/>
        <w:numPr>
          <w:ilvl w:val="1"/>
          <w:numId w:val="29"/>
        </w:numPr>
        <w:tabs>
          <w:tab w:val="left" w:pos="1986"/>
        </w:tabs>
        <w:ind w:left="1276" w:hanging="425"/>
        <w:jc w:val="left"/>
      </w:pPr>
      <w:r w:rsidRPr="003427F1">
        <w:rPr>
          <w:rFonts w:cs="Times New Roman"/>
        </w:rPr>
        <w:t xml:space="preserve">W terminie </w:t>
      </w:r>
      <w:r w:rsidRPr="003427F1">
        <w:rPr>
          <w:rFonts w:cs="Times New Roman"/>
          <w:b/>
        </w:rPr>
        <w:t>21 dni</w:t>
      </w:r>
      <w:r w:rsidRPr="003427F1">
        <w:rPr>
          <w:rFonts w:cs="Times New Roman"/>
        </w:rPr>
        <w:t xml:space="preserve"> od dnia wydania orzeczenia skargę może wnieść także Prezes Urzędu. Prezes Urzędu może także przystąpić do toczącego się postępowania. Do czynności podejmowanych przez Prezesa Urzędu stosuje się odpowiednio przepisy ustawy z dnia 17 listopada 1964 r. – Kodeks postępowania cywilnego o prokuraturze.</w:t>
      </w:r>
    </w:p>
    <w:p w14:paraId="130A239D" w14:textId="77777777" w:rsidR="00B83B27" w:rsidRPr="003427F1" w:rsidRDefault="00B83B27" w:rsidP="00702777">
      <w:pPr>
        <w:pStyle w:val="Textbody"/>
        <w:numPr>
          <w:ilvl w:val="1"/>
          <w:numId w:val="29"/>
        </w:numPr>
        <w:tabs>
          <w:tab w:val="left" w:pos="1986"/>
        </w:tabs>
        <w:ind w:left="1276" w:hanging="425"/>
        <w:jc w:val="left"/>
        <w:rPr>
          <w:rFonts w:cs="Times New Roman"/>
        </w:rPr>
      </w:pPr>
      <w:r w:rsidRPr="003427F1">
        <w:rPr>
          <w:rFonts w:cs="Times New Roman"/>
        </w:rPr>
        <w:t>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14:paraId="0704FABB" w14:textId="77777777" w:rsidR="00B83B27" w:rsidRPr="003427F1" w:rsidRDefault="00B83B27" w:rsidP="00702777">
      <w:pPr>
        <w:pStyle w:val="Textbody"/>
        <w:numPr>
          <w:ilvl w:val="1"/>
          <w:numId w:val="29"/>
        </w:numPr>
        <w:tabs>
          <w:tab w:val="left" w:pos="1986"/>
        </w:tabs>
        <w:ind w:left="1276" w:hanging="425"/>
        <w:jc w:val="left"/>
        <w:rPr>
          <w:rFonts w:cs="Times New Roman"/>
        </w:rPr>
      </w:pPr>
      <w:r w:rsidRPr="003427F1">
        <w:rPr>
          <w:rFonts w:cs="Times New Roman"/>
        </w:rPr>
        <w:t>W postępowaniu toczącym się na skutek wniesienia skargi nie można rozszerzyć żądania odwołania ani występować z nowymi żądaniami.</w:t>
      </w:r>
    </w:p>
    <w:p w14:paraId="1E97D41A"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XXIX. OPIS SPOSOBU UDZIELANIA WYJASNIEŃ DOTYCZĄCYCH SPECYFIKACJI WARUNKÓW ZAMÓWIENIA</w:t>
      </w:r>
    </w:p>
    <w:p w14:paraId="3483324E" w14:textId="77777777" w:rsidR="004F5087" w:rsidRPr="004F5087" w:rsidRDefault="004F5087" w:rsidP="004F5087">
      <w:pPr>
        <w:spacing w:after="0" w:line="240" w:lineRule="auto"/>
        <w:contextualSpacing/>
        <w:jc w:val="both"/>
        <w:rPr>
          <w:rFonts w:ascii="Times New Roman" w:eastAsia="Times New Roman" w:hAnsi="Times New Roman" w:cs="Times New Roman"/>
          <w:lang w:eastAsia="pl-PL"/>
        </w:rPr>
      </w:pPr>
      <w:r w:rsidRPr="004F5087">
        <w:rPr>
          <w:rFonts w:ascii="Times New Roman" w:eastAsia="Times New Roman" w:hAnsi="Times New Roman" w:cs="Times New Roman"/>
          <w:lang w:eastAsia="pl-PL"/>
        </w:rPr>
        <w:t>Dla cz. 1-10</w:t>
      </w:r>
    </w:p>
    <w:p w14:paraId="41B0AA09" w14:textId="25752B9D" w:rsidR="00B83B27" w:rsidRPr="003427F1" w:rsidRDefault="00B83B27" w:rsidP="00702777">
      <w:pPr>
        <w:pStyle w:val="Textbody"/>
        <w:numPr>
          <w:ilvl w:val="0"/>
          <w:numId w:val="22"/>
        </w:numPr>
        <w:jc w:val="left"/>
        <w:rPr>
          <w:rFonts w:cs="Times New Roman"/>
        </w:rPr>
      </w:pPr>
      <w:r w:rsidRPr="003427F1">
        <w:rPr>
          <w:rFonts w:cs="Times New Roman"/>
        </w:rPr>
        <w:t>Na podstawie art. 284 ustawy Wykonawca może zwrócić się do Zamawiającego o wyjaśnienie treści SWZ.</w:t>
      </w:r>
    </w:p>
    <w:p w14:paraId="3177E4C7" w14:textId="77777777" w:rsidR="00B83B27" w:rsidRPr="003427F1" w:rsidRDefault="00B83B27" w:rsidP="00702777">
      <w:pPr>
        <w:pStyle w:val="Textbody"/>
        <w:numPr>
          <w:ilvl w:val="0"/>
          <w:numId w:val="22"/>
        </w:numPr>
        <w:jc w:val="left"/>
        <w:rPr>
          <w:rFonts w:cs="Times New Roman"/>
        </w:rPr>
      </w:pPr>
      <w:r w:rsidRPr="003427F1">
        <w:rPr>
          <w:rFonts w:cs="Times New Roman"/>
        </w:rPr>
        <w:t xml:space="preserve">Zamawiający niezwłocznie udzieli wyjaśnień, jednakże nie później niż na 2 dni przed upływem terminu składania ofert, o ile wniosek o wyjaśnienie Specyfikacji wpłynie do </w:t>
      </w:r>
      <w:r w:rsidRPr="003427F1">
        <w:rPr>
          <w:rFonts w:cs="Times New Roman"/>
        </w:rPr>
        <w:lastRenderedPageBreak/>
        <w:t>Zamawiającego nie później niż na 4 dni przed upływem wyznaczonego terminu składania ofert.</w:t>
      </w:r>
    </w:p>
    <w:p w14:paraId="5F906109" w14:textId="77777777" w:rsidR="00B83B27" w:rsidRPr="003427F1" w:rsidRDefault="00B83B27" w:rsidP="00702777">
      <w:pPr>
        <w:pStyle w:val="Textbody"/>
        <w:numPr>
          <w:ilvl w:val="0"/>
          <w:numId w:val="22"/>
        </w:numPr>
        <w:jc w:val="left"/>
      </w:pPr>
      <w:r w:rsidRPr="003427F1">
        <w:rPr>
          <w:rFonts w:cs="Times New Roman"/>
        </w:rPr>
        <w:t xml:space="preserve">W uzasadnionych przypadkach Zamawiający może przed upływem terminu składania ofert zmienić treść SWZ. Każda wprowadzona przez Zamawiającego zmiana staje się w takim przypadku częścią Specyfikacji. Dokonaną zmianę treści SWZ Zamawiający udostępnia na stronie internetowej pod adresem: </w:t>
      </w:r>
      <w:hyperlink r:id="rId17" w:history="1">
        <w:r w:rsidRPr="003427F1">
          <w:rPr>
            <w:rStyle w:val="Hipercze"/>
            <w:rFonts w:cs="Times New Roman"/>
            <w:b/>
          </w:rPr>
          <w:t>www.bip.ozimek.pl</w:t>
        </w:r>
      </w:hyperlink>
    </w:p>
    <w:p w14:paraId="40E77FB2" w14:textId="77777777" w:rsidR="00B83B27" w:rsidRPr="003427F1" w:rsidRDefault="00B83B27" w:rsidP="00702777">
      <w:pPr>
        <w:pStyle w:val="Textbody"/>
        <w:numPr>
          <w:ilvl w:val="0"/>
          <w:numId w:val="22"/>
        </w:numPr>
        <w:jc w:val="left"/>
        <w:rPr>
          <w:rFonts w:cs="Times New Roman"/>
        </w:rPr>
      </w:pPr>
      <w:r w:rsidRPr="003427F1">
        <w:rPr>
          <w:rFonts w:cs="Times New Roman"/>
        </w:rPr>
        <w:t>Zamawiający oświadcza, iż nie zamierza zwoływać zebrania Wykonawców w celu wyjaśnienia treści SWZ.</w:t>
      </w:r>
    </w:p>
    <w:p w14:paraId="0C1A98F3" w14:textId="1247034A" w:rsidR="00B83B27" w:rsidRPr="003427F1" w:rsidRDefault="00B83B27" w:rsidP="00702777">
      <w:pPr>
        <w:pStyle w:val="Textbody"/>
        <w:numPr>
          <w:ilvl w:val="0"/>
          <w:numId w:val="22"/>
        </w:numPr>
        <w:jc w:val="left"/>
      </w:pPr>
      <w:r w:rsidRPr="003427F1">
        <w:rPr>
          <w:rFonts w:cs="Times New Roman"/>
        </w:rPr>
        <w:t xml:space="preserve">Treść niniejszej SWZ zamieszczona jest na stronie internetowej, pod następującym adresem: </w:t>
      </w:r>
      <w:hyperlink r:id="rId18" w:history="1">
        <w:r w:rsidRPr="003427F1">
          <w:rPr>
            <w:rStyle w:val="Hipercze"/>
            <w:rFonts w:cs="Times New Roman"/>
            <w:b/>
          </w:rPr>
          <w:t>www.bip.ozimek.pl</w:t>
        </w:r>
      </w:hyperlink>
      <w:r w:rsidRPr="003427F1">
        <w:rPr>
          <w:rFonts w:cs="Times New Roman"/>
        </w:rPr>
        <w:t xml:space="preserve"> Wszelkie zmiany treści SWZ, jak też wyjaśnienia i odpowiedzi na pytania co do treści SWZ, Zamawiający zamieszczać będzie także pod wskazanym wyżej adresem internetowym.</w:t>
      </w:r>
    </w:p>
    <w:p w14:paraId="4F5D7652"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XXX. INFORMACJA NA TEMAT ROZLICZANIA SIĘ W WALUTACH OBCYCH</w:t>
      </w:r>
    </w:p>
    <w:p w14:paraId="4D1E43CB" w14:textId="77777777"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4F91164F" w14:textId="5C71F283" w:rsidR="00B83B27" w:rsidRDefault="00B83B27" w:rsidP="00702777">
      <w:pPr>
        <w:pStyle w:val="Textbody"/>
        <w:spacing w:line="360" w:lineRule="auto"/>
        <w:jc w:val="left"/>
        <w:rPr>
          <w:rFonts w:cs="Times New Roman"/>
        </w:rPr>
      </w:pPr>
      <w:r w:rsidRPr="003427F1">
        <w:rPr>
          <w:rFonts w:cs="Times New Roman"/>
        </w:rPr>
        <w:t>Zamawiający będzie rozliczał się z Wykonawcą wyłącznie z uwzględnieniem waluty polskiej.</w:t>
      </w:r>
    </w:p>
    <w:p w14:paraId="0C11AB78"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XXXI. INFORMACJA O FORMALNOŚCIACH, JAKIE POWINNY ZOSTAĆ DOPEŁNIONE PO WYBORZE OFERTY W CELU ZAWARCIA UMOWY W SPRAWIE ZAMÓWIENIA PUBLICZNEGO</w:t>
      </w:r>
    </w:p>
    <w:p w14:paraId="1D1B916C" w14:textId="77777777" w:rsidR="004F5087" w:rsidRPr="004F5087" w:rsidRDefault="004F5087" w:rsidP="004F5087">
      <w:pPr>
        <w:spacing w:after="0" w:line="240" w:lineRule="auto"/>
        <w:contextualSpacing/>
        <w:jc w:val="both"/>
        <w:rPr>
          <w:rFonts w:ascii="Times New Roman" w:eastAsia="Times New Roman" w:hAnsi="Times New Roman" w:cs="Times New Roman"/>
          <w:lang w:eastAsia="pl-PL"/>
        </w:rPr>
      </w:pPr>
      <w:r w:rsidRPr="004F5087">
        <w:rPr>
          <w:rFonts w:ascii="Times New Roman" w:eastAsia="Times New Roman" w:hAnsi="Times New Roman" w:cs="Times New Roman"/>
          <w:lang w:eastAsia="pl-PL"/>
        </w:rPr>
        <w:t>Dla cz. 1-10</w:t>
      </w:r>
    </w:p>
    <w:p w14:paraId="1CEBDB1C" w14:textId="7E6A8E84" w:rsidR="00B83B27" w:rsidRPr="003427F1" w:rsidRDefault="00B83B27" w:rsidP="00702777">
      <w:pPr>
        <w:pStyle w:val="Textbody"/>
        <w:numPr>
          <w:ilvl w:val="6"/>
          <w:numId w:val="31"/>
        </w:numPr>
        <w:tabs>
          <w:tab w:val="left" w:pos="284"/>
        </w:tabs>
        <w:ind w:left="567"/>
        <w:jc w:val="left"/>
        <w:rPr>
          <w:color w:val="000000" w:themeColor="text1"/>
        </w:rPr>
      </w:pPr>
      <w:r w:rsidRPr="003427F1">
        <w:rPr>
          <w:rFonts w:cs="Times New Roman"/>
          <w:color w:val="000000" w:themeColor="text1"/>
        </w:rPr>
        <w:t>Zamawiający zawiadomi niezwłocznie Wykonawców, którzy ubiegali się o udzielenie zamówienia o:</w:t>
      </w:r>
    </w:p>
    <w:p w14:paraId="1F4183B6" w14:textId="77777777" w:rsidR="00B83B27" w:rsidRPr="003427F1" w:rsidRDefault="00B83B27" w:rsidP="00702777">
      <w:pPr>
        <w:pStyle w:val="Akapitzlist"/>
        <w:numPr>
          <w:ilvl w:val="0"/>
          <w:numId w:val="36"/>
        </w:numPr>
        <w:spacing w:after="0" w:line="240" w:lineRule="auto"/>
        <w:contextualSpacing/>
        <w:rPr>
          <w:rFonts w:ascii="Times New Roman" w:eastAsia="Times New Roman" w:hAnsi="Times New Roman" w:cs="Times New Roman"/>
          <w:color w:val="000000" w:themeColor="text1"/>
          <w:sz w:val="24"/>
          <w:szCs w:val="24"/>
          <w:lang w:val="pl-PL" w:eastAsia="pl-PL"/>
        </w:rPr>
      </w:pPr>
      <w:r w:rsidRPr="003427F1">
        <w:rPr>
          <w:rFonts w:ascii="Times New Roman" w:eastAsia="Times New Roman" w:hAnsi="Times New Roman" w:cs="Times New Roman"/>
          <w:color w:val="000000" w:themeColor="text1"/>
          <w:sz w:val="24"/>
          <w:szCs w:val="24"/>
          <w:lang w:val="pl-PL"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bookmarkStart w:id="12" w:name="mip51081425"/>
      <w:bookmarkEnd w:id="12"/>
    </w:p>
    <w:p w14:paraId="2F669BFC" w14:textId="77777777" w:rsidR="00B83B27" w:rsidRPr="003427F1" w:rsidRDefault="00B83B27" w:rsidP="00702777">
      <w:pPr>
        <w:pStyle w:val="Akapitzlist"/>
        <w:numPr>
          <w:ilvl w:val="0"/>
          <w:numId w:val="36"/>
        </w:numPr>
        <w:spacing w:after="0" w:line="240" w:lineRule="auto"/>
        <w:contextualSpacing/>
        <w:rPr>
          <w:rFonts w:ascii="Times New Roman" w:eastAsia="Times New Roman" w:hAnsi="Times New Roman" w:cs="Times New Roman"/>
          <w:color w:val="000000" w:themeColor="text1"/>
          <w:sz w:val="24"/>
          <w:szCs w:val="24"/>
          <w:lang w:val="pl-PL" w:eastAsia="pl-PL"/>
        </w:rPr>
      </w:pPr>
      <w:r w:rsidRPr="003427F1">
        <w:rPr>
          <w:rFonts w:ascii="Times New Roman" w:eastAsia="Times New Roman" w:hAnsi="Times New Roman" w:cs="Times New Roman"/>
          <w:color w:val="000000" w:themeColor="text1"/>
          <w:sz w:val="24"/>
          <w:szCs w:val="24"/>
          <w:lang w:val="pl-PL" w:eastAsia="pl-PL"/>
        </w:rPr>
        <w:t>wykonawcach, których oferty zostały odrzucon</w:t>
      </w:r>
      <w:bookmarkStart w:id="13" w:name="mip51081426"/>
      <w:bookmarkEnd w:id="13"/>
      <w:r w:rsidRPr="003427F1">
        <w:rPr>
          <w:rFonts w:ascii="Times New Roman" w:eastAsia="Times New Roman" w:hAnsi="Times New Roman" w:cs="Times New Roman"/>
          <w:color w:val="000000" w:themeColor="text1"/>
          <w:sz w:val="24"/>
          <w:szCs w:val="24"/>
          <w:lang w:val="pl-PL" w:eastAsia="pl-PL"/>
        </w:rPr>
        <w:t>e</w:t>
      </w:r>
    </w:p>
    <w:p w14:paraId="0E7AD53D" w14:textId="77777777" w:rsidR="00B83B27" w:rsidRPr="003427F1" w:rsidRDefault="00B83B27" w:rsidP="00702777">
      <w:pPr>
        <w:pStyle w:val="Akapitzlist"/>
        <w:spacing w:after="0" w:line="240" w:lineRule="auto"/>
        <w:rPr>
          <w:rFonts w:ascii="Times New Roman" w:eastAsia="Times New Roman" w:hAnsi="Times New Roman" w:cs="Times New Roman"/>
          <w:color w:val="000000" w:themeColor="text1"/>
          <w:sz w:val="24"/>
          <w:szCs w:val="24"/>
          <w:lang w:val="pl-PL" w:eastAsia="pl-PL"/>
        </w:rPr>
      </w:pPr>
      <w:r w:rsidRPr="003427F1">
        <w:rPr>
          <w:rFonts w:ascii="Times New Roman" w:eastAsia="Times New Roman" w:hAnsi="Times New Roman" w:cs="Times New Roman"/>
          <w:color w:val="000000" w:themeColor="text1"/>
          <w:sz w:val="24"/>
          <w:szCs w:val="24"/>
          <w:lang w:val="pl-PL" w:eastAsia="pl-PL"/>
        </w:rPr>
        <w:t>- podając uzasadnienie faktyczne i prawne.</w:t>
      </w:r>
    </w:p>
    <w:p w14:paraId="19532B9A" w14:textId="77777777" w:rsidR="00B83B27" w:rsidRPr="003427F1" w:rsidRDefault="00B83B27" w:rsidP="00702777">
      <w:pPr>
        <w:pStyle w:val="Textbody"/>
        <w:numPr>
          <w:ilvl w:val="0"/>
          <w:numId w:val="24"/>
        </w:numPr>
        <w:tabs>
          <w:tab w:val="left" w:pos="-4218"/>
        </w:tabs>
        <w:jc w:val="left"/>
        <w:rPr>
          <w:rFonts w:cs="Times New Roman"/>
          <w:color w:val="000000" w:themeColor="text1"/>
        </w:rPr>
      </w:pPr>
      <w:r w:rsidRPr="003427F1">
        <w:rPr>
          <w:rFonts w:cs="Times New Roman"/>
          <w:color w:val="000000" w:themeColor="text1"/>
        </w:rPr>
        <w:t>Przed podpisaniem umowy wykonawca, którego oferta została wybrana jako najkorzystniejsza zobowiązany będzie dostarczyć:</w:t>
      </w:r>
    </w:p>
    <w:p w14:paraId="25BD62E1" w14:textId="77777777" w:rsidR="00B83B27" w:rsidRPr="003427F1" w:rsidRDefault="00B83B27" w:rsidP="00702777">
      <w:pPr>
        <w:pStyle w:val="Textbody"/>
        <w:numPr>
          <w:ilvl w:val="0"/>
          <w:numId w:val="23"/>
        </w:numPr>
        <w:jc w:val="left"/>
        <w:rPr>
          <w:rFonts w:cs="Times New Roman"/>
          <w:b/>
          <w:color w:val="000000" w:themeColor="text1"/>
        </w:rPr>
      </w:pPr>
      <w:r w:rsidRPr="003427F1">
        <w:rPr>
          <w:rFonts w:cs="Times New Roman"/>
          <w:b/>
          <w:color w:val="000000" w:themeColor="text1"/>
        </w:rPr>
        <w:t>oświadczenie o zatrudnianiu osób, na podstawie umowy o prace, w zakresie czynności wskazanych w opisie przedmiotu zamówienia.</w:t>
      </w:r>
    </w:p>
    <w:p w14:paraId="6D872B80" w14:textId="77777777" w:rsidR="00B83B27" w:rsidRPr="003427F1" w:rsidRDefault="00B83B27" w:rsidP="00702777">
      <w:pPr>
        <w:pStyle w:val="Textbody"/>
        <w:numPr>
          <w:ilvl w:val="0"/>
          <w:numId w:val="23"/>
        </w:numPr>
        <w:jc w:val="left"/>
        <w:rPr>
          <w:rFonts w:cs="Times New Roman"/>
          <w:b/>
          <w:color w:val="000000" w:themeColor="text1"/>
        </w:rPr>
      </w:pPr>
      <w:r w:rsidRPr="003427F1">
        <w:rPr>
          <w:rFonts w:cs="Times New Roman"/>
          <w:b/>
          <w:color w:val="000000" w:themeColor="text1"/>
        </w:rPr>
        <w:t>w przypadku Wykonawców wspólnie ubiegających się  o zamówienie – umowę regulująca współpracę tych wykonawców</w:t>
      </w:r>
    </w:p>
    <w:p w14:paraId="19479E44" w14:textId="77777777" w:rsidR="00B83B27" w:rsidRPr="003427F1" w:rsidRDefault="00B83B27" w:rsidP="00702777">
      <w:pPr>
        <w:pStyle w:val="Textbody"/>
        <w:numPr>
          <w:ilvl w:val="0"/>
          <w:numId w:val="25"/>
        </w:numPr>
        <w:tabs>
          <w:tab w:val="left" w:pos="-3468"/>
          <w:tab w:val="left" w:pos="-1200"/>
        </w:tabs>
        <w:jc w:val="left"/>
        <w:rPr>
          <w:rFonts w:cs="Times New Roman"/>
          <w:color w:val="000000" w:themeColor="text1"/>
        </w:rPr>
      </w:pPr>
      <w:r w:rsidRPr="003427F1">
        <w:rPr>
          <w:rFonts w:cs="Times New Roman"/>
          <w:color w:val="000000" w:themeColor="text1"/>
        </w:rPr>
        <w:lastRenderedPageBreak/>
        <w:t>Zamawiający zawrze umowę w sprawie zamówienia publicznego w terminie określonym w art. 264 ust. ustawy Pzp w siedzibie Zamawiającego lub w formie elektronicznej.</w:t>
      </w:r>
    </w:p>
    <w:p w14:paraId="6B8F453B" w14:textId="77777777" w:rsidR="00B83B27" w:rsidRPr="003427F1" w:rsidRDefault="00B83B27" w:rsidP="00702777">
      <w:pPr>
        <w:pStyle w:val="Textbody"/>
        <w:numPr>
          <w:ilvl w:val="0"/>
          <w:numId w:val="25"/>
        </w:numPr>
        <w:tabs>
          <w:tab w:val="left" w:pos="-3468"/>
          <w:tab w:val="left" w:pos="-1200"/>
        </w:tabs>
        <w:jc w:val="left"/>
        <w:rPr>
          <w:rFonts w:cs="Times New Roman"/>
        </w:rPr>
      </w:pPr>
      <w:r w:rsidRPr="003427F1">
        <w:rPr>
          <w:rFonts w:cs="Times New Roman"/>
          <w:color w:val="000000" w:themeColor="text1"/>
        </w:rPr>
        <w:t xml:space="preserve">Zamawiający powiadomi drogą </w:t>
      </w:r>
      <w:r w:rsidRPr="003427F1">
        <w:rPr>
          <w:rFonts w:cs="Times New Roman"/>
        </w:rPr>
        <w:t xml:space="preserve">elektroniczną Wykonawcę, którego oferta została wybrana o terminie zawarcia umowy. </w:t>
      </w:r>
    </w:p>
    <w:p w14:paraId="725FE0EA" w14:textId="77777777" w:rsidR="00B83B27" w:rsidRPr="003427F1" w:rsidRDefault="00B83B27" w:rsidP="00702777">
      <w:pPr>
        <w:pStyle w:val="Textbody"/>
        <w:numPr>
          <w:ilvl w:val="0"/>
          <w:numId w:val="25"/>
        </w:numPr>
        <w:tabs>
          <w:tab w:val="left" w:pos="-3468"/>
          <w:tab w:val="left" w:pos="-1200"/>
        </w:tabs>
        <w:jc w:val="left"/>
        <w:rPr>
          <w:rFonts w:cs="Times New Roman"/>
        </w:rPr>
      </w:pPr>
      <w:r w:rsidRPr="003427F1">
        <w:rPr>
          <w:rFonts w:cs="Times New Roman"/>
        </w:rPr>
        <w:t>Jeżeli Wykonawca, którego oferta została wybrana, będzie się uchylał od zawarcia umowy w sprawie zamówienia publicznego, Zamawiający wybierze ofertę najkorzystniejszą spośród pozostałych ofert, bez przeprowadzania ich ponownej oceny.</w:t>
      </w:r>
    </w:p>
    <w:p w14:paraId="542AF131"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XXXII. INFORMACJE DOTYCZĄCE UMOWY</w:t>
      </w:r>
    </w:p>
    <w:p w14:paraId="255DEF1E" w14:textId="77777777" w:rsidR="004F5087" w:rsidRPr="004F5087" w:rsidRDefault="004F5087" w:rsidP="004F5087">
      <w:pPr>
        <w:spacing w:after="0" w:line="240" w:lineRule="auto"/>
        <w:contextualSpacing/>
        <w:jc w:val="both"/>
        <w:rPr>
          <w:rFonts w:ascii="Times New Roman" w:eastAsia="Times New Roman" w:hAnsi="Times New Roman" w:cs="Times New Roman"/>
          <w:lang w:eastAsia="pl-PL"/>
        </w:rPr>
      </w:pPr>
      <w:r w:rsidRPr="004F5087">
        <w:rPr>
          <w:rFonts w:ascii="Times New Roman" w:eastAsia="Times New Roman" w:hAnsi="Times New Roman" w:cs="Times New Roman"/>
          <w:lang w:eastAsia="pl-PL"/>
        </w:rPr>
        <w:t>Dla cz. 1-10</w:t>
      </w:r>
    </w:p>
    <w:p w14:paraId="0E73B9C6" w14:textId="4F8885CC" w:rsidR="00B83B27" w:rsidRPr="003427F1" w:rsidRDefault="00B83B27" w:rsidP="00702777">
      <w:pPr>
        <w:pStyle w:val="Textbody"/>
        <w:numPr>
          <w:ilvl w:val="0"/>
          <w:numId w:val="26"/>
        </w:numPr>
        <w:ind w:left="284" w:hanging="284"/>
        <w:jc w:val="left"/>
      </w:pPr>
      <w:r w:rsidRPr="003427F1">
        <w:rPr>
          <w:rFonts w:cs="Times New Roman"/>
        </w:rPr>
        <w:t>Istotne dla Zamawiającego postanowienia umowy, zawiera załączony do niniejszej SWZ wzór umowy.</w:t>
      </w:r>
    </w:p>
    <w:p w14:paraId="08AA93A9" w14:textId="77777777" w:rsidR="00B83B27" w:rsidRPr="003427F1" w:rsidRDefault="00B83B27" w:rsidP="00702777">
      <w:pPr>
        <w:pStyle w:val="Textbody"/>
        <w:numPr>
          <w:ilvl w:val="1"/>
          <w:numId w:val="28"/>
        </w:numPr>
        <w:tabs>
          <w:tab w:val="left" w:pos="1702"/>
        </w:tabs>
        <w:ind w:left="851" w:hanging="567"/>
        <w:jc w:val="left"/>
      </w:pPr>
      <w:r w:rsidRPr="003427F1">
        <w:rPr>
          <w:rFonts w:cs="Times New Roman"/>
        </w:rPr>
        <w:t xml:space="preserve">Zamawiający przewiduje możliwość zmian postanowień zawartej umowy, </w:t>
      </w:r>
      <w:r w:rsidRPr="003427F1">
        <w:rPr>
          <w:rFonts w:cs="Times New Roman"/>
        </w:rPr>
        <w:br/>
        <w:t>w stosunku do treści oferty, na podstawie której dokonano wyboru Wykonawcy zgodnie z warunkami podanymi we wzorze umowy, stanowiącym załącznik do SWZ.</w:t>
      </w:r>
    </w:p>
    <w:p w14:paraId="2CC62D86" w14:textId="61FD513B" w:rsidR="00377B55" w:rsidRPr="003427F1" w:rsidRDefault="00B83B27" w:rsidP="00702777">
      <w:pPr>
        <w:pStyle w:val="Textbody"/>
        <w:numPr>
          <w:ilvl w:val="0"/>
          <w:numId w:val="26"/>
        </w:numPr>
        <w:tabs>
          <w:tab w:val="left" w:pos="1494"/>
          <w:tab w:val="left" w:pos="1985"/>
        </w:tabs>
        <w:ind w:left="284" w:hanging="284"/>
        <w:jc w:val="left"/>
      </w:pPr>
      <w:r w:rsidRPr="003427F1">
        <w:rPr>
          <w:rFonts w:cs="Times New Roman"/>
        </w:rPr>
        <w:t xml:space="preserve">Zmiana umowy może także nastąpić w przypadkach, o których mowa w art. 454 i 455 ustawy PZP. </w:t>
      </w:r>
      <w:r w:rsidRPr="003427F1">
        <w:rPr>
          <w:rFonts w:cs="Times New Roman"/>
          <w:u w:val="single"/>
        </w:rPr>
        <w:t xml:space="preserve">Zmiany umowy zostały określone </w:t>
      </w:r>
      <w:r w:rsidR="006F4039" w:rsidRPr="003427F1">
        <w:rPr>
          <w:rFonts w:cs="Times New Roman"/>
          <w:u w:val="single"/>
        </w:rPr>
        <w:t xml:space="preserve">w </w:t>
      </w:r>
      <w:r w:rsidRPr="003427F1">
        <w:rPr>
          <w:rFonts w:cs="Times New Roman"/>
          <w:u w:val="single"/>
        </w:rPr>
        <w:t>projek</w:t>
      </w:r>
      <w:r w:rsidR="006F4039" w:rsidRPr="003427F1">
        <w:rPr>
          <w:rFonts w:cs="Times New Roman"/>
          <w:u w:val="single"/>
        </w:rPr>
        <w:t>cie</w:t>
      </w:r>
      <w:r w:rsidRPr="003427F1">
        <w:rPr>
          <w:rFonts w:cs="Times New Roman"/>
          <w:u w:val="single"/>
        </w:rPr>
        <w:t xml:space="preserve"> umowy</w:t>
      </w:r>
      <w:r w:rsidR="00377B55" w:rsidRPr="003427F1">
        <w:rPr>
          <w:rFonts w:cs="Times New Roman"/>
          <w:u w:val="single"/>
        </w:rPr>
        <w:t>.</w:t>
      </w:r>
    </w:p>
    <w:p w14:paraId="062BB7A1" w14:textId="77777777" w:rsidR="00B83B27" w:rsidRPr="003427F1" w:rsidRDefault="00B83B27" w:rsidP="00702777">
      <w:pPr>
        <w:pStyle w:val="Textbody"/>
        <w:numPr>
          <w:ilvl w:val="0"/>
          <w:numId w:val="26"/>
        </w:numPr>
        <w:tabs>
          <w:tab w:val="left" w:pos="1494"/>
          <w:tab w:val="left" w:pos="1985"/>
        </w:tabs>
        <w:ind w:left="284" w:hanging="284"/>
        <w:jc w:val="left"/>
        <w:rPr>
          <w:rFonts w:cs="Times New Roman"/>
        </w:rPr>
      </w:pPr>
      <w:r w:rsidRPr="003427F1">
        <w:rPr>
          <w:rFonts w:cs="Times New Roman"/>
        </w:rPr>
        <w:t>Umowa w sprawie zamówienia publicznego może zostać zawarta wyłącznie z Wykonawcą, którego oferta zostanie wybrana jako najkorzystniejsza, po upływie terminów określonych w art. 264 ustawy.</w:t>
      </w:r>
    </w:p>
    <w:p w14:paraId="00E396BE" w14:textId="1CBA4EC0" w:rsidR="00116CF2" w:rsidRPr="003427F1" w:rsidRDefault="00B83B27" w:rsidP="00702777">
      <w:pPr>
        <w:pStyle w:val="Textbody"/>
        <w:numPr>
          <w:ilvl w:val="0"/>
          <w:numId w:val="26"/>
        </w:numPr>
        <w:tabs>
          <w:tab w:val="left" w:pos="1494"/>
        </w:tabs>
        <w:ind w:left="284" w:hanging="284"/>
        <w:jc w:val="left"/>
        <w:rPr>
          <w:rFonts w:cs="Times New Roman"/>
        </w:rPr>
      </w:pPr>
      <w:r w:rsidRPr="003427F1">
        <w:rPr>
          <w:rFonts w:cs="Times New Roman"/>
        </w:rPr>
        <w:t>W przypadku wniesienia odwołania, aż do jego rozstrzygnięcia, Zamawiający wstrzyma podpisanie umowy.</w:t>
      </w:r>
    </w:p>
    <w:p w14:paraId="1404E5EB" w14:textId="77777777" w:rsidR="00B83B27" w:rsidRPr="003427F1" w:rsidRDefault="00B83B27" w:rsidP="00702777">
      <w:pPr>
        <w:pStyle w:val="Textbody"/>
        <w:numPr>
          <w:ilvl w:val="0"/>
          <w:numId w:val="26"/>
        </w:numPr>
        <w:tabs>
          <w:tab w:val="left" w:pos="1494"/>
        </w:tabs>
        <w:ind w:left="284" w:hanging="284"/>
        <w:jc w:val="left"/>
        <w:rPr>
          <w:rFonts w:cs="Times New Roman"/>
        </w:rPr>
      </w:pPr>
      <w:r w:rsidRPr="003427F1">
        <w:rPr>
          <w:rFonts w:cs="Times New Roman"/>
        </w:rPr>
        <w:t>W przedmiotowym postępowaniu zostanie zawarta umowa pomiędzy Burmistrzem Ozimka reprezentującym Gminę Ozimek  a Wykonawcą.</w:t>
      </w:r>
    </w:p>
    <w:p w14:paraId="484884DB" w14:textId="77777777" w:rsidR="00B83B27" w:rsidRPr="003427F1" w:rsidRDefault="00B83B27" w:rsidP="00B83B27">
      <w:pPr>
        <w:pStyle w:val="Cytatintensywny"/>
        <w:rPr>
          <w:rFonts w:ascii="Times New Roman" w:hAnsi="Times New Roman" w:cs="Times New Roman"/>
          <w:sz w:val="24"/>
          <w:szCs w:val="24"/>
        </w:rPr>
      </w:pPr>
      <w:r w:rsidRPr="003427F1">
        <w:rPr>
          <w:rFonts w:ascii="Times New Roman" w:hAnsi="Times New Roman" w:cs="Times New Roman"/>
          <w:sz w:val="24"/>
          <w:szCs w:val="24"/>
        </w:rPr>
        <w:t>ROZDZIAŁ XXXIII. RODO</w:t>
      </w:r>
    </w:p>
    <w:p w14:paraId="604A4229" w14:textId="7B315CD9" w:rsidR="004F5087" w:rsidRPr="006461D1" w:rsidRDefault="004F5087" w:rsidP="004F5087">
      <w:pPr>
        <w:spacing w:after="0" w:line="240" w:lineRule="auto"/>
        <w:contextualSpacing/>
        <w:jc w:val="both"/>
        <w:rPr>
          <w:rFonts w:ascii="Times New Roman" w:eastAsia="Times New Roman" w:hAnsi="Times New Roman" w:cs="Times New Roman"/>
          <w:lang w:eastAsia="pl-PL"/>
        </w:rPr>
      </w:pPr>
      <w:r w:rsidRPr="006461D1">
        <w:rPr>
          <w:rFonts w:ascii="Times New Roman" w:eastAsia="Times New Roman" w:hAnsi="Times New Roman" w:cs="Times New Roman"/>
          <w:lang w:eastAsia="pl-PL"/>
        </w:rPr>
        <w:t>Dla cz. 1-10</w:t>
      </w:r>
    </w:p>
    <w:p w14:paraId="211DB0B5" w14:textId="1BD90C5F" w:rsidR="00B83B27" w:rsidRPr="003427F1" w:rsidRDefault="00116CF2" w:rsidP="00702777">
      <w:pPr>
        <w:pStyle w:val="Standard"/>
        <w:spacing w:after="150"/>
        <w:ind w:left="284" w:hanging="284"/>
        <w:contextualSpacing/>
        <w:rPr>
          <w:sz w:val="24"/>
          <w:szCs w:val="24"/>
        </w:rPr>
      </w:pPr>
      <w:r w:rsidRPr="003427F1">
        <w:rPr>
          <w:sz w:val="24"/>
          <w:szCs w:val="24"/>
        </w:rPr>
        <w:t xml:space="preserve"> </w:t>
      </w:r>
      <w:r w:rsidR="00B83B27" w:rsidRPr="003427F1">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B10DFDB" w14:textId="77777777" w:rsidR="00B83B27" w:rsidRPr="003427F1" w:rsidRDefault="00B83B27" w:rsidP="00702777">
      <w:pPr>
        <w:pStyle w:val="Standard"/>
        <w:numPr>
          <w:ilvl w:val="0"/>
          <w:numId w:val="34"/>
        </w:numPr>
        <w:spacing w:after="150"/>
        <w:ind w:left="426"/>
        <w:contextualSpacing/>
        <w:rPr>
          <w:sz w:val="24"/>
          <w:szCs w:val="24"/>
        </w:rPr>
      </w:pPr>
      <w:r w:rsidRPr="003427F1">
        <w:rPr>
          <w:sz w:val="24"/>
          <w:szCs w:val="24"/>
        </w:rPr>
        <w:t xml:space="preserve">administratorem Pani/Pana danych osobowych jest Burmistrz Ozimka, Urząd Gminy i Miasta w Ozimku przy ul. Ks. Jana Dzierżona 4 B , 46 – 040 Ozimek; </w:t>
      </w:r>
    </w:p>
    <w:p w14:paraId="545C6816" w14:textId="77777777" w:rsidR="00F562D5" w:rsidRPr="00F562D5" w:rsidRDefault="00B83B27" w:rsidP="00F562D5">
      <w:pPr>
        <w:pStyle w:val="Standard"/>
        <w:numPr>
          <w:ilvl w:val="0"/>
          <w:numId w:val="34"/>
        </w:numPr>
        <w:spacing w:after="150"/>
        <w:ind w:left="426"/>
        <w:contextualSpacing/>
        <w:jc w:val="both"/>
        <w:rPr>
          <w:sz w:val="24"/>
          <w:szCs w:val="24"/>
        </w:rPr>
      </w:pPr>
      <w:r w:rsidRPr="003427F1">
        <w:rPr>
          <w:sz w:val="24"/>
          <w:szCs w:val="24"/>
        </w:rPr>
        <w:t>inspektorem ochrony danych osobowych w Gminie Ozimek jest Inspektor ds. danych osobowych</w:t>
      </w:r>
      <w:r w:rsidR="006F4039" w:rsidRPr="003427F1">
        <w:rPr>
          <w:sz w:val="24"/>
          <w:szCs w:val="24"/>
        </w:rPr>
        <w:t xml:space="preserve">, z którym skontaktować się można </w:t>
      </w:r>
      <w:r w:rsidRPr="003427F1">
        <w:rPr>
          <w:sz w:val="24"/>
          <w:szCs w:val="24"/>
        </w:rPr>
        <w:t xml:space="preserve">– mail: </w:t>
      </w:r>
      <w:hyperlink r:id="rId19" w:history="1">
        <w:r w:rsidRPr="003427F1">
          <w:rPr>
            <w:rStyle w:val="Internetlink"/>
            <w:sz w:val="24"/>
            <w:szCs w:val="24"/>
          </w:rPr>
          <w:t>iod@ugim.ozimek.pl</w:t>
        </w:r>
      </w:hyperlink>
      <w:r w:rsidR="006F4039" w:rsidRPr="003427F1">
        <w:rPr>
          <w:rStyle w:val="Internetlink"/>
          <w:sz w:val="24"/>
          <w:szCs w:val="24"/>
        </w:rPr>
        <w:t xml:space="preserve"> </w:t>
      </w:r>
      <w:r w:rsidRPr="003427F1">
        <w:rPr>
          <w:i/>
          <w:sz w:val="24"/>
          <w:szCs w:val="24"/>
        </w:rPr>
        <w:t xml:space="preserve">tel. 77 46 22 839. </w:t>
      </w:r>
      <w:r w:rsidRPr="003427F1">
        <w:rPr>
          <w:sz w:val="24"/>
          <w:szCs w:val="24"/>
        </w:rPr>
        <w:t>Pani/Pana dane osobowe przetwarzane będą na podstawie art. 6 ust. 1 lit. C RODO w celu związanym z postępowaniem o udzielenie zamówienia publicznego</w:t>
      </w:r>
      <w:r w:rsidRPr="003427F1">
        <w:rPr>
          <w:i/>
          <w:sz w:val="24"/>
          <w:szCs w:val="24"/>
        </w:rPr>
        <w:t xml:space="preserve"> </w:t>
      </w:r>
    </w:p>
    <w:p w14:paraId="21688EB5" w14:textId="323BA857" w:rsidR="00B83B27" w:rsidRPr="003427F1" w:rsidRDefault="005C1B04" w:rsidP="00F562D5">
      <w:pPr>
        <w:pStyle w:val="Standard"/>
        <w:spacing w:after="150"/>
        <w:ind w:left="426"/>
        <w:contextualSpacing/>
        <w:jc w:val="both"/>
        <w:rPr>
          <w:sz w:val="24"/>
          <w:szCs w:val="24"/>
        </w:rPr>
      </w:pPr>
      <w:r w:rsidRPr="005C1B04">
        <w:rPr>
          <w:b/>
          <w:sz w:val="24"/>
          <w:szCs w:val="24"/>
        </w:rPr>
        <w:t>„</w:t>
      </w:r>
      <w:r w:rsidR="004F5087">
        <w:rPr>
          <w:b/>
          <w:sz w:val="24"/>
          <w:szCs w:val="24"/>
        </w:rPr>
        <w:t>Zimowe utrzymanie dróg</w:t>
      </w:r>
      <w:r>
        <w:rPr>
          <w:b/>
          <w:sz w:val="24"/>
          <w:szCs w:val="24"/>
        </w:rPr>
        <w:t>”</w:t>
      </w:r>
      <w:r w:rsidRPr="005C1B04">
        <w:rPr>
          <w:b/>
          <w:sz w:val="24"/>
          <w:szCs w:val="24"/>
        </w:rPr>
        <w:t xml:space="preserve">. </w:t>
      </w:r>
      <w:r w:rsidR="00B83B27" w:rsidRPr="003427F1">
        <w:rPr>
          <w:sz w:val="24"/>
          <w:szCs w:val="24"/>
        </w:rPr>
        <w:t xml:space="preserve">prowadzonym w trybie podstawowym; </w:t>
      </w:r>
    </w:p>
    <w:p w14:paraId="4337676E" w14:textId="77777777" w:rsidR="00B83B27" w:rsidRPr="003427F1" w:rsidRDefault="00B83B27" w:rsidP="00702777">
      <w:pPr>
        <w:pStyle w:val="Standard"/>
        <w:numPr>
          <w:ilvl w:val="0"/>
          <w:numId w:val="34"/>
        </w:numPr>
        <w:spacing w:after="150"/>
        <w:ind w:left="567" w:hanging="567"/>
        <w:contextualSpacing/>
        <w:rPr>
          <w:sz w:val="24"/>
          <w:szCs w:val="24"/>
        </w:rPr>
      </w:pPr>
      <w:r w:rsidRPr="003427F1">
        <w:rPr>
          <w:sz w:val="24"/>
          <w:szCs w:val="24"/>
          <w:lang w:eastAsia="pl-PL"/>
        </w:rPr>
        <w:lastRenderedPageBreak/>
        <w:t xml:space="preserve">przetwarzane będą na podstawie art. 6 ust. 1 lit. C RODO w celu </w:t>
      </w:r>
      <w:r w:rsidRPr="003427F1">
        <w:rPr>
          <w:sz w:val="24"/>
          <w:szCs w:val="24"/>
        </w:rPr>
        <w:t xml:space="preserve">związanym z postępowaniem o udzielenie zamówienia publicznego </w:t>
      </w:r>
      <w:r w:rsidRPr="003427F1">
        <w:rPr>
          <w:i/>
          <w:sz w:val="24"/>
          <w:szCs w:val="24"/>
        </w:rPr>
        <w:t xml:space="preserve">/dane identyfikujące postępowanie, np. nazwa, numer/ </w:t>
      </w:r>
      <w:r w:rsidRPr="003427F1">
        <w:rPr>
          <w:sz w:val="24"/>
          <w:szCs w:val="24"/>
        </w:rPr>
        <w:t>prowadzonym w trybie podstawowym;</w:t>
      </w:r>
    </w:p>
    <w:p w14:paraId="3F87D136" w14:textId="77777777" w:rsidR="00B83B27" w:rsidRPr="003427F1" w:rsidRDefault="00B83B27" w:rsidP="00702777">
      <w:pPr>
        <w:pStyle w:val="Standard"/>
        <w:numPr>
          <w:ilvl w:val="0"/>
          <w:numId w:val="34"/>
        </w:numPr>
        <w:spacing w:after="150"/>
        <w:ind w:left="567" w:hanging="567"/>
        <w:contextualSpacing/>
        <w:rPr>
          <w:sz w:val="24"/>
          <w:szCs w:val="24"/>
        </w:rPr>
      </w:pPr>
      <w:r w:rsidRPr="003427F1">
        <w:rPr>
          <w:sz w:val="24"/>
          <w:szCs w:val="24"/>
          <w:lang w:eastAsia="pl-PL"/>
        </w:rPr>
        <w:t xml:space="preserve">odbiorcami Pani/Pana danych osobowych będą osoby lub podmioty, którym udostępniona zostanie dokumentacja postępowania w oparciu o art. 18 oraz art. 78 ustawy Prawo zamówień publicznych, dalej „ustawa Pzp”;  </w:t>
      </w:r>
    </w:p>
    <w:p w14:paraId="5871CDD2" w14:textId="77777777" w:rsidR="00B83B27" w:rsidRPr="003427F1" w:rsidRDefault="00B83B27" w:rsidP="00702777">
      <w:pPr>
        <w:pStyle w:val="Standard"/>
        <w:numPr>
          <w:ilvl w:val="0"/>
          <w:numId w:val="34"/>
        </w:numPr>
        <w:spacing w:after="150"/>
        <w:ind w:left="567" w:hanging="567"/>
        <w:contextualSpacing/>
        <w:rPr>
          <w:sz w:val="24"/>
          <w:szCs w:val="24"/>
        </w:rPr>
      </w:pPr>
      <w:r w:rsidRPr="003427F1">
        <w:rPr>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0F1DCE3" w14:textId="77777777" w:rsidR="00B83B27" w:rsidRPr="003427F1" w:rsidRDefault="00B83B27" w:rsidP="00702777">
      <w:pPr>
        <w:pStyle w:val="Standard"/>
        <w:numPr>
          <w:ilvl w:val="0"/>
          <w:numId w:val="34"/>
        </w:numPr>
        <w:spacing w:after="150"/>
        <w:ind w:left="567" w:hanging="567"/>
        <w:contextualSpacing/>
        <w:rPr>
          <w:sz w:val="24"/>
          <w:szCs w:val="24"/>
        </w:rPr>
      </w:pPr>
      <w:r w:rsidRPr="003427F1">
        <w:rPr>
          <w:sz w:val="24"/>
          <w:szCs w:val="24"/>
        </w:rPr>
        <w:t>w odniesieniu do Pani/Pana danych osobowych decyzje nie będą podejmowane w sposób zautomatyzowany, stosowanie do art. 22 RODO;</w:t>
      </w:r>
    </w:p>
    <w:p w14:paraId="79B3C402" w14:textId="77777777" w:rsidR="00B83B27" w:rsidRPr="003427F1" w:rsidRDefault="00B83B27" w:rsidP="00702777">
      <w:pPr>
        <w:pStyle w:val="Standard"/>
        <w:numPr>
          <w:ilvl w:val="0"/>
          <w:numId w:val="34"/>
        </w:numPr>
        <w:spacing w:after="150"/>
        <w:ind w:left="567" w:hanging="567"/>
        <w:contextualSpacing/>
        <w:rPr>
          <w:sz w:val="24"/>
          <w:szCs w:val="24"/>
        </w:rPr>
      </w:pPr>
      <w:r w:rsidRPr="003427F1">
        <w:rPr>
          <w:sz w:val="24"/>
          <w:szCs w:val="24"/>
        </w:rPr>
        <w:t>posiada Pani/Pan:</w:t>
      </w:r>
    </w:p>
    <w:p w14:paraId="00736EE0" w14:textId="77777777" w:rsidR="00B83B27" w:rsidRPr="003427F1" w:rsidRDefault="00B83B27" w:rsidP="00702777">
      <w:pPr>
        <w:pStyle w:val="Akapitzlist"/>
        <w:numPr>
          <w:ilvl w:val="0"/>
          <w:numId w:val="32"/>
        </w:numPr>
        <w:autoSpaceDN w:val="0"/>
        <w:spacing w:after="150" w:line="240" w:lineRule="auto"/>
        <w:ind w:left="709" w:hanging="283"/>
        <w:contextualSpacing/>
        <w:rPr>
          <w:sz w:val="24"/>
          <w:szCs w:val="24"/>
          <w:lang w:val="pl-PL"/>
        </w:rPr>
      </w:pPr>
      <w:r w:rsidRPr="003427F1">
        <w:rPr>
          <w:rFonts w:ascii="Times New Roman" w:hAnsi="Times New Roman" w:cs="Times New Roman"/>
          <w:sz w:val="24"/>
          <w:szCs w:val="24"/>
          <w:lang w:val="pl-PL"/>
        </w:rPr>
        <w:t>na podstawie art. 15 RODO prawo dostępu do danych osobowych Pani/Pana dotyczących;</w:t>
      </w:r>
    </w:p>
    <w:p w14:paraId="67713B73" w14:textId="77777777" w:rsidR="00B83B27" w:rsidRPr="003427F1" w:rsidRDefault="00B83B27" w:rsidP="00702777">
      <w:pPr>
        <w:pStyle w:val="Akapitzlist"/>
        <w:numPr>
          <w:ilvl w:val="0"/>
          <w:numId w:val="32"/>
        </w:numPr>
        <w:autoSpaceDN w:val="0"/>
        <w:spacing w:after="150" w:line="240" w:lineRule="auto"/>
        <w:ind w:left="709" w:hanging="283"/>
        <w:contextualSpacing/>
        <w:rPr>
          <w:sz w:val="24"/>
          <w:szCs w:val="24"/>
          <w:lang w:val="pl-PL"/>
        </w:rPr>
      </w:pPr>
      <w:r w:rsidRPr="003427F1">
        <w:rPr>
          <w:rFonts w:ascii="Times New Roman" w:hAnsi="Times New Roman" w:cs="Times New Roman"/>
          <w:sz w:val="24"/>
          <w:szCs w:val="24"/>
          <w:lang w:val="pl-PL"/>
        </w:rPr>
        <w:t xml:space="preserve">na podstawie art. 16 RODO prawo do sprostowania Pani/Pana danych osobowych </w:t>
      </w:r>
      <w:r w:rsidRPr="003427F1">
        <w:rPr>
          <w:rFonts w:ascii="Times New Roman" w:hAnsi="Times New Roman" w:cs="Times New Roman"/>
          <w:b/>
          <w:sz w:val="24"/>
          <w:szCs w:val="24"/>
          <w:vertAlign w:val="superscript"/>
          <w:lang w:val="pl-PL"/>
        </w:rPr>
        <w:t>**</w:t>
      </w:r>
      <w:r w:rsidRPr="003427F1">
        <w:rPr>
          <w:rFonts w:ascii="Times New Roman" w:hAnsi="Times New Roman" w:cs="Times New Roman"/>
          <w:sz w:val="24"/>
          <w:szCs w:val="24"/>
          <w:lang w:val="pl-PL"/>
        </w:rPr>
        <w:t>;</w:t>
      </w:r>
    </w:p>
    <w:p w14:paraId="7E028DD5" w14:textId="77777777" w:rsidR="00B83B27" w:rsidRPr="003427F1" w:rsidRDefault="00B83B27" w:rsidP="00702777">
      <w:pPr>
        <w:pStyle w:val="Akapitzlist"/>
        <w:numPr>
          <w:ilvl w:val="0"/>
          <w:numId w:val="32"/>
        </w:numPr>
        <w:autoSpaceDN w:val="0"/>
        <w:spacing w:after="150" w:line="240" w:lineRule="auto"/>
        <w:ind w:left="709" w:hanging="283"/>
        <w:contextualSpacing/>
        <w:rPr>
          <w:sz w:val="24"/>
          <w:szCs w:val="24"/>
          <w:lang w:val="pl-PL"/>
        </w:rPr>
      </w:pPr>
      <w:r w:rsidRPr="003427F1">
        <w:rPr>
          <w:rFonts w:ascii="Times New Roman" w:hAnsi="Times New Roman" w:cs="Times New Roman"/>
          <w:sz w:val="24"/>
          <w:szCs w:val="24"/>
          <w:lang w:val="pl-PL"/>
        </w:rPr>
        <w:t xml:space="preserve">na podstawie art. 18 RODO prawo żądania od administratora ograniczenia przetwarzania danych osobowych z zastrzeżeniem przypadków, o których mowa w art. 18 ust. 2 RODO;  </w:t>
      </w:r>
    </w:p>
    <w:p w14:paraId="43080EA1" w14:textId="77777777" w:rsidR="00B83B27" w:rsidRPr="003427F1" w:rsidRDefault="00B83B27" w:rsidP="00702777">
      <w:pPr>
        <w:pStyle w:val="Akapitzlist"/>
        <w:numPr>
          <w:ilvl w:val="0"/>
          <w:numId w:val="32"/>
        </w:numPr>
        <w:autoSpaceDN w:val="0"/>
        <w:spacing w:after="150" w:line="240" w:lineRule="auto"/>
        <w:ind w:left="709" w:hanging="283"/>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prawo do wniesienia skargi do Prezesa Urzędu Ochrony Danych Osobowych, gdy uzna Pani/Pan, że przetwarzanie danych osobowych Pani/Pana dotyczących narusza przepisy RODO;</w:t>
      </w:r>
    </w:p>
    <w:p w14:paraId="2725FFD8" w14:textId="77777777" w:rsidR="00B83B27" w:rsidRPr="003427F1" w:rsidRDefault="00B83B27" w:rsidP="00702777">
      <w:pPr>
        <w:pStyle w:val="Akapitzlist"/>
        <w:numPr>
          <w:ilvl w:val="0"/>
          <w:numId w:val="34"/>
        </w:numPr>
        <w:autoSpaceDN w:val="0"/>
        <w:spacing w:after="150" w:line="240" w:lineRule="auto"/>
        <w:ind w:left="142"/>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nie przysługuje Pani/Panu:</w:t>
      </w:r>
    </w:p>
    <w:p w14:paraId="77D4D4A3" w14:textId="77777777" w:rsidR="00B83B27" w:rsidRPr="003427F1" w:rsidRDefault="00B83B27" w:rsidP="00702777">
      <w:pPr>
        <w:pStyle w:val="Akapitzlist"/>
        <w:numPr>
          <w:ilvl w:val="0"/>
          <w:numId w:val="33"/>
        </w:numPr>
        <w:autoSpaceDN w:val="0"/>
        <w:spacing w:after="150" w:line="240" w:lineRule="auto"/>
        <w:ind w:left="709" w:hanging="283"/>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w związku z art. 17 ust. 3 lit. b, d lub e RODO prawo do usunięcia danych osobowych;</w:t>
      </w:r>
    </w:p>
    <w:p w14:paraId="3AEE62E2" w14:textId="77777777" w:rsidR="00B83B27" w:rsidRPr="003427F1" w:rsidRDefault="00B83B27" w:rsidP="00702777">
      <w:pPr>
        <w:pStyle w:val="Akapitzlist"/>
        <w:numPr>
          <w:ilvl w:val="0"/>
          <w:numId w:val="33"/>
        </w:numPr>
        <w:autoSpaceDN w:val="0"/>
        <w:spacing w:after="150" w:line="240" w:lineRule="auto"/>
        <w:ind w:left="709" w:hanging="283"/>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prawo do przenoszenia danych osobowych, o którym mowa w art. 20 RODO;</w:t>
      </w:r>
    </w:p>
    <w:p w14:paraId="665440B4" w14:textId="77777777" w:rsidR="00B83B27" w:rsidRPr="003427F1" w:rsidRDefault="00B83B27" w:rsidP="00702777">
      <w:pPr>
        <w:pStyle w:val="Akapitzlist"/>
        <w:numPr>
          <w:ilvl w:val="0"/>
          <w:numId w:val="33"/>
        </w:numPr>
        <w:autoSpaceDN w:val="0"/>
        <w:spacing w:after="150" w:line="240" w:lineRule="auto"/>
        <w:ind w:left="709" w:hanging="283"/>
        <w:contextualSpacing/>
        <w:rPr>
          <w:sz w:val="24"/>
          <w:szCs w:val="24"/>
          <w:lang w:val="pl-PL"/>
        </w:rPr>
      </w:pPr>
      <w:r w:rsidRPr="003427F1">
        <w:rPr>
          <w:rFonts w:ascii="Times New Roman" w:hAnsi="Times New Roman" w:cs="Times New Roman"/>
          <w:b/>
          <w:sz w:val="24"/>
          <w:szCs w:val="24"/>
          <w:lang w:val="pl-PL"/>
        </w:rPr>
        <w:t>na podstawie art. 21 RODO prawo sprzeciwu, wobec przetwarzania danych osobowych, gdyż podstawą prawną przetwarzania Pani/Pana danych osobowych jest art. 6 ust. 1 lit. c RODO</w:t>
      </w:r>
      <w:r w:rsidRPr="003427F1">
        <w:rPr>
          <w:rFonts w:ascii="Times New Roman" w:hAnsi="Times New Roman" w:cs="Times New Roman"/>
          <w:sz w:val="24"/>
          <w:szCs w:val="24"/>
          <w:lang w:val="pl-PL"/>
        </w:rPr>
        <w:t xml:space="preserve">. </w:t>
      </w:r>
    </w:p>
    <w:p w14:paraId="0EC6BB29" w14:textId="77777777" w:rsidR="00DE564D" w:rsidRDefault="00DE564D" w:rsidP="00B83B27">
      <w:pPr>
        <w:autoSpaceDE w:val="0"/>
        <w:autoSpaceDN w:val="0"/>
        <w:adjustRightInd w:val="0"/>
        <w:jc w:val="center"/>
        <w:rPr>
          <w:rFonts w:ascii="CIDFont+F4" w:hAnsi="CIDFont+F4" w:cs="CIDFont+F4"/>
        </w:rPr>
      </w:pPr>
    </w:p>
    <w:p w14:paraId="5721EF36" w14:textId="15DB07CB" w:rsidR="00B83B27" w:rsidRPr="003427F1" w:rsidRDefault="00B83B27" w:rsidP="00B83B27">
      <w:pPr>
        <w:autoSpaceDE w:val="0"/>
        <w:autoSpaceDN w:val="0"/>
        <w:adjustRightInd w:val="0"/>
        <w:jc w:val="center"/>
        <w:rPr>
          <w:rFonts w:ascii="CIDFont+F4" w:hAnsi="CIDFont+F4" w:cs="CIDFont+F4"/>
        </w:rPr>
      </w:pPr>
      <w:r w:rsidRPr="003427F1">
        <w:rPr>
          <w:rFonts w:ascii="CIDFont+F4" w:hAnsi="CIDFont+F4" w:cs="CIDFont+F4"/>
        </w:rPr>
        <w:t>Wykaz załączników do SWZ.</w:t>
      </w:r>
    </w:p>
    <w:p w14:paraId="4BE2C4E8" w14:textId="77777777" w:rsidR="00B83B27" w:rsidRPr="003427F1" w:rsidRDefault="00B83B27" w:rsidP="00B83B27">
      <w:pPr>
        <w:autoSpaceDE w:val="0"/>
        <w:autoSpaceDN w:val="0"/>
        <w:adjustRightInd w:val="0"/>
        <w:jc w:val="center"/>
      </w:pPr>
    </w:p>
    <w:p w14:paraId="55A8CD66" w14:textId="77777777" w:rsidR="00B83B27" w:rsidRPr="003427F1" w:rsidRDefault="00B83B27">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dokumentacja projektowa z przedmiarem</w:t>
      </w:r>
    </w:p>
    <w:p w14:paraId="47DCA915" w14:textId="77777777" w:rsidR="00B83B27" w:rsidRPr="003427F1" w:rsidRDefault="00B83B27">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Załącznik nr 1 – szczegółowy opis przedmiotu zamówienia</w:t>
      </w:r>
    </w:p>
    <w:p w14:paraId="774F5B19" w14:textId="77777777" w:rsidR="00B83B27" w:rsidRPr="003427F1" w:rsidRDefault="00B83B27">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Załącznik nr 2 – formularz ofertowy</w:t>
      </w:r>
    </w:p>
    <w:p w14:paraId="3A66D16F" w14:textId="77777777" w:rsidR="00B83B27" w:rsidRPr="003427F1" w:rsidRDefault="00B83B27">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Załącznik nr 3 - oświadczenie Wykonawcy art.125 ust.1 Pzp</w:t>
      </w:r>
    </w:p>
    <w:p w14:paraId="132CC3EC" w14:textId="6AB899C2" w:rsidR="00DE564D" w:rsidRDefault="00BA7EF7">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Załącznik nr </w:t>
      </w:r>
      <w:r w:rsidR="005C1B04">
        <w:rPr>
          <w:rFonts w:ascii="Times New Roman" w:hAnsi="Times New Roman" w:cs="Times New Roman"/>
          <w:sz w:val="24"/>
          <w:szCs w:val="24"/>
          <w:lang w:val="pl-PL"/>
        </w:rPr>
        <w:t>4</w:t>
      </w:r>
      <w:r w:rsidRPr="003427F1">
        <w:rPr>
          <w:rFonts w:ascii="Times New Roman" w:hAnsi="Times New Roman" w:cs="Times New Roman"/>
          <w:sz w:val="24"/>
          <w:szCs w:val="24"/>
          <w:lang w:val="pl-PL"/>
        </w:rPr>
        <w:t xml:space="preserve"> </w:t>
      </w:r>
      <w:r w:rsidR="00DE564D">
        <w:rPr>
          <w:rFonts w:ascii="Times New Roman" w:hAnsi="Times New Roman" w:cs="Times New Roman"/>
          <w:sz w:val="24"/>
          <w:szCs w:val="24"/>
          <w:lang w:val="pl-PL"/>
        </w:rPr>
        <w:t xml:space="preserve">– wykaz </w:t>
      </w:r>
      <w:r w:rsidR="004F5087">
        <w:rPr>
          <w:rFonts w:ascii="Times New Roman" w:hAnsi="Times New Roman" w:cs="Times New Roman"/>
          <w:sz w:val="24"/>
          <w:szCs w:val="24"/>
          <w:lang w:val="pl-PL"/>
        </w:rPr>
        <w:t>usług</w:t>
      </w:r>
    </w:p>
    <w:p w14:paraId="364EDD6F" w14:textId="49F49519" w:rsidR="00B83B27" w:rsidRPr="003427F1" w:rsidRDefault="00DE564D">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Pr>
          <w:rFonts w:ascii="Times New Roman" w:hAnsi="Times New Roman" w:cs="Times New Roman"/>
          <w:sz w:val="24"/>
          <w:szCs w:val="24"/>
          <w:lang w:val="pl-PL"/>
        </w:rPr>
        <w:t xml:space="preserve">Załącznik nr </w:t>
      </w:r>
      <w:r w:rsidR="00C36FCF">
        <w:rPr>
          <w:rFonts w:ascii="Times New Roman" w:hAnsi="Times New Roman" w:cs="Times New Roman"/>
          <w:sz w:val="24"/>
          <w:szCs w:val="24"/>
          <w:lang w:val="pl-PL"/>
        </w:rPr>
        <w:t>5</w:t>
      </w:r>
      <w:r>
        <w:rPr>
          <w:rFonts w:ascii="Times New Roman" w:hAnsi="Times New Roman" w:cs="Times New Roman"/>
          <w:sz w:val="24"/>
          <w:szCs w:val="24"/>
          <w:lang w:val="pl-PL"/>
        </w:rPr>
        <w:t xml:space="preserve"> - </w:t>
      </w:r>
      <w:r w:rsidR="00B83B27" w:rsidRPr="003427F1">
        <w:rPr>
          <w:rFonts w:ascii="Times New Roman" w:hAnsi="Times New Roman" w:cs="Times New Roman"/>
          <w:sz w:val="24"/>
          <w:szCs w:val="24"/>
          <w:lang w:val="pl-PL"/>
        </w:rPr>
        <w:t>zobowiązanie podmiotu trzeciego</w:t>
      </w:r>
    </w:p>
    <w:p w14:paraId="0A91BD00" w14:textId="35F0D779" w:rsidR="00B83B27" w:rsidRPr="003427F1" w:rsidRDefault="00B83B27">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Załącznik nr </w:t>
      </w:r>
      <w:r w:rsidR="00C36FCF">
        <w:rPr>
          <w:rFonts w:ascii="Times New Roman" w:hAnsi="Times New Roman" w:cs="Times New Roman"/>
          <w:sz w:val="24"/>
          <w:szCs w:val="24"/>
          <w:lang w:val="pl-PL"/>
        </w:rPr>
        <w:t>6</w:t>
      </w:r>
      <w:r w:rsidR="00BA7EF7" w:rsidRPr="003427F1">
        <w:rPr>
          <w:rFonts w:ascii="Times New Roman" w:hAnsi="Times New Roman" w:cs="Times New Roman"/>
          <w:sz w:val="24"/>
          <w:szCs w:val="24"/>
          <w:lang w:val="pl-PL"/>
        </w:rPr>
        <w:t xml:space="preserve"> </w:t>
      </w:r>
      <w:r w:rsidRPr="003427F1">
        <w:rPr>
          <w:rFonts w:ascii="Times New Roman" w:hAnsi="Times New Roman" w:cs="Times New Roman"/>
          <w:sz w:val="24"/>
          <w:szCs w:val="24"/>
          <w:lang w:val="pl-PL"/>
        </w:rPr>
        <w:t>– oświadczenie o przynależności lub braku przynależności do tej samej grupy kapitałowej</w:t>
      </w:r>
    </w:p>
    <w:p w14:paraId="1ACF3F1D" w14:textId="21EC917D" w:rsidR="009940EC" w:rsidRPr="003427F1" w:rsidRDefault="009940EC">
      <w:pPr>
        <w:pStyle w:val="Akapitzlist"/>
        <w:numPr>
          <w:ilvl w:val="0"/>
          <w:numId w:val="39"/>
        </w:numPr>
        <w:autoSpaceDE w:val="0"/>
        <w:autoSpaceDN w:val="0"/>
        <w:adjustRightInd w:val="0"/>
        <w:spacing w:after="0" w:line="240" w:lineRule="auto"/>
        <w:contextualSpacing/>
        <w:rPr>
          <w:rFonts w:ascii="Times New Roman" w:hAnsi="Times New Roman" w:cs="Times New Roman"/>
          <w:sz w:val="24"/>
          <w:szCs w:val="24"/>
          <w:lang w:val="pl-PL"/>
        </w:rPr>
      </w:pPr>
      <w:r w:rsidRPr="003427F1">
        <w:rPr>
          <w:rFonts w:ascii="Times New Roman" w:hAnsi="Times New Roman" w:cs="Times New Roman"/>
          <w:sz w:val="24"/>
          <w:szCs w:val="24"/>
          <w:lang w:val="pl-PL"/>
        </w:rPr>
        <w:t xml:space="preserve">Załącznik nr </w:t>
      </w:r>
      <w:r w:rsidR="00C36FCF">
        <w:rPr>
          <w:rFonts w:ascii="Times New Roman" w:hAnsi="Times New Roman" w:cs="Times New Roman"/>
          <w:sz w:val="24"/>
          <w:szCs w:val="24"/>
          <w:lang w:val="pl-PL"/>
        </w:rPr>
        <w:t>7</w:t>
      </w:r>
      <w:r w:rsidR="00BA7EF7" w:rsidRPr="003427F1">
        <w:rPr>
          <w:rFonts w:ascii="Times New Roman" w:hAnsi="Times New Roman" w:cs="Times New Roman"/>
          <w:sz w:val="24"/>
          <w:szCs w:val="24"/>
          <w:lang w:val="pl-PL"/>
        </w:rPr>
        <w:t xml:space="preserve"> </w:t>
      </w:r>
      <w:r w:rsidRPr="003427F1">
        <w:rPr>
          <w:rFonts w:ascii="Times New Roman" w:hAnsi="Times New Roman" w:cs="Times New Roman"/>
          <w:sz w:val="24"/>
          <w:szCs w:val="24"/>
          <w:lang w:val="pl-PL"/>
        </w:rPr>
        <w:t xml:space="preserve">- Oświadczenie </w:t>
      </w:r>
    </w:p>
    <w:p w14:paraId="393346C5" w14:textId="5144BFE1" w:rsidR="00B83B27" w:rsidRPr="003427F1" w:rsidRDefault="00B83B27">
      <w:pPr>
        <w:pStyle w:val="Akapitzlist"/>
        <w:numPr>
          <w:ilvl w:val="0"/>
          <w:numId w:val="39"/>
        </w:numPr>
        <w:autoSpaceDE w:val="0"/>
        <w:autoSpaceDN w:val="0"/>
        <w:adjustRightInd w:val="0"/>
        <w:spacing w:after="0" w:line="240" w:lineRule="auto"/>
        <w:contextualSpacing/>
        <w:rPr>
          <w:sz w:val="24"/>
          <w:szCs w:val="24"/>
          <w:lang w:val="pl-PL"/>
        </w:rPr>
      </w:pPr>
      <w:r w:rsidRPr="003427F1">
        <w:rPr>
          <w:rFonts w:ascii="Times New Roman" w:hAnsi="Times New Roman" w:cs="Times New Roman"/>
          <w:sz w:val="24"/>
          <w:szCs w:val="24"/>
          <w:lang w:val="pl-PL"/>
        </w:rPr>
        <w:t>Projekt umowy</w:t>
      </w:r>
      <w:r w:rsidR="00377B55" w:rsidRPr="003427F1">
        <w:rPr>
          <w:rFonts w:ascii="Times New Roman" w:hAnsi="Times New Roman" w:cs="Times New Roman"/>
          <w:sz w:val="24"/>
          <w:szCs w:val="24"/>
          <w:lang w:val="pl-PL"/>
        </w:rPr>
        <w:t>.</w:t>
      </w:r>
    </w:p>
    <w:p w14:paraId="4ACCEDD9" w14:textId="77777777" w:rsidR="00BD7B13" w:rsidRDefault="00BD7B13" w:rsidP="002A240D">
      <w:pPr>
        <w:jc w:val="center"/>
      </w:pPr>
    </w:p>
    <w:sectPr w:rsidR="00BD7B13" w:rsidSect="00312E3D">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F61A9" w14:textId="77777777" w:rsidR="001F7E93" w:rsidRPr="003427F1" w:rsidRDefault="001F7E93" w:rsidP="00BD7B13">
      <w:pPr>
        <w:spacing w:after="0" w:line="240" w:lineRule="auto"/>
      </w:pPr>
      <w:r w:rsidRPr="003427F1">
        <w:separator/>
      </w:r>
    </w:p>
  </w:endnote>
  <w:endnote w:type="continuationSeparator" w:id="0">
    <w:p w14:paraId="1CBD75AF" w14:textId="77777777" w:rsidR="001F7E93" w:rsidRPr="003427F1" w:rsidRDefault="001F7E93" w:rsidP="00BD7B13">
      <w:pPr>
        <w:spacing w:after="0" w:line="240" w:lineRule="auto"/>
      </w:pPr>
      <w:r w:rsidRPr="003427F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enturyGothic">
    <w:altName w:val="MS Gothic"/>
    <w:charset w:val="00"/>
    <w:family w:val="auto"/>
    <w:pitch w:val="default"/>
  </w:font>
  <w:font w:name="TimesNewRoman">
    <w:altName w:val="MS Mincho"/>
    <w:charset w:val="00"/>
    <w:family w:val="auto"/>
    <w:pitch w:val="default"/>
  </w:font>
  <w:font w:name="CIDFont+F4">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4" w:name="_Hlk180416302" w:displacedByCustomXml="next"/>
  <w:sdt>
    <w:sdtPr>
      <w:rPr>
        <w:szCs w:val="24"/>
      </w:rPr>
      <w:id w:val="-739712264"/>
      <w:docPartObj>
        <w:docPartGallery w:val="Page Numbers (Bottom of Page)"/>
        <w:docPartUnique/>
      </w:docPartObj>
    </w:sdtPr>
    <w:sdtEndPr>
      <w:rPr>
        <w:rFonts w:ascii="Times New Roman" w:hAnsi="Times New Roman" w:cs="Times New Roman"/>
        <w:sz w:val="20"/>
        <w:szCs w:val="20"/>
      </w:rPr>
    </w:sdtEndPr>
    <w:sdtContent>
      <w:p w14:paraId="1F9D59D3" w14:textId="3C950872" w:rsidR="00B83B27" w:rsidRPr="003427F1" w:rsidRDefault="00B83B27">
        <w:pPr>
          <w:pStyle w:val="Stopka"/>
          <w:pBdr>
            <w:bottom w:val="single" w:sz="12" w:space="1" w:color="auto"/>
          </w:pBdr>
          <w:jc w:val="right"/>
        </w:pPr>
      </w:p>
      <w:bookmarkEnd w:id="14"/>
      <w:p w14:paraId="58235AEF" w14:textId="0CA6E421" w:rsidR="0010328D" w:rsidRPr="003427F1" w:rsidRDefault="00B83B27" w:rsidP="0088560D">
        <w:pPr>
          <w:pStyle w:val="Stopka"/>
          <w:jc w:val="right"/>
          <w:rPr>
            <w:rFonts w:ascii="Times New Roman" w:hAnsi="Times New Roman" w:cs="Times New Roman"/>
            <w:sz w:val="20"/>
            <w:szCs w:val="20"/>
          </w:rPr>
        </w:pPr>
        <w:r w:rsidRPr="003427F1">
          <w:rPr>
            <w:rFonts w:ascii="Times New Roman" w:hAnsi="Times New Roman" w:cs="Times New Roman"/>
            <w:sz w:val="20"/>
            <w:szCs w:val="20"/>
          </w:rPr>
          <w:t>ZZP.271</w:t>
        </w:r>
        <w:r w:rsidR="00E2382B" w:rsidRPr="003427F1">
          <w:rPr>
            <w:rFonts w:ascii="Times New Roman" w:hAnsi="Times New Roman" w:cs="Times New Roman"/>
            <w:sz w:val="20"/>
            <w:szCs w:val="20"/>
          </w:rPr>
          <w:t>.</w:t>
        </w:r>
        <w:r w:rsidR="00215F17">
          <w:rPr>
            <w:rFonts w:ascii="Times New Roman" w:hAnsi="Times New Roman" w:cs="Times New Roman"/>
            <w:sz w:val="20"/>
            <w:szCs w:val="20"/>
          </w:rPr>
          <w:t>1</w:t>
        </w:r>
        <w:r w:rsidR="003B3ABD">
          <w:rPr>
            <w:rFonts w:ascii="Times New Roman" w:hAnsi="Times New Roman" w:cs="Times New Roman"/>
            <w:sz w:val="20"/>
            <w:szCs w:val="20"/>
          </w:rPr>
          <w:t>6</w:t>
        </w:r>
        <w:r w:rsidR="00E2382B" w:rsidRPr="003427F1">
          <w:rPr>
            <w:rFonts w:ascii="Times New Roman" w:hAnsi="Times New Roman" w:cs="Times New Roman"/>
            <w:sz w:val="20"/>
            <w:szCs w:val="20"/>
          </w:rPr>
          <w:t xml:space="preserve"> </w:t>
        </w:r>
        <w:r w:rsidRPr="003427F1">
          <w:rPr>
            <w:rFonts w:ascii="Times New Roman" w:hAnsi="Times New Roman" w:cs="Times New Roman"/>
            <w:sz w:val="20"/>
            <w:szCs w:val="20"/>
          </w:rPr>
          <w:t>202</w:t>
        </w:r>
        <w:r w:rsidR="00E2382B" w:rsidRPr="003427F1">
          <w:rPr>
            <w:rFonts w:ascii="Times New Roman" w:hAnsi="Times New Roman" w:cs="Times New Roman"/>
            <w:sz w:val="20"/>
            <w:szCs w:val="20"/>
          </w:rPr>
          <w:t>4</w:t>
        </w:r>
        <w:r w:rsidRPr="003427F1">
          <w:rPr>
            <w:rFonts w:ascii="Times New Roman" w:hAnsi="Times New Roman" w:cs="Times New Roman"/>
            <w:sz w:val="20"/>
            <w:szCs w:val="20"/>
          </w:rPr>
          <w:t xml:space="preserve">.AK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05986" w14:textId="77777777" w:rsidR="001F7E93" w:rsidRPr="003427F1" w:rsidRDefault="001F7E93" w:rsidP="00BD7B13">
      <w:pPr>
        <w:spacing w:after="0" w:line="240" w:lineRule="auto"/>
      </w:pPr>
      <w:r w:rsidRPr="003427F1">
        <w:separator/>
      </w:r>
    </w:p>
  </w:footnote>
  <w:footnote w:type="continuationSeparator" w:id="0">
    <w:p w14:paraId="5755CC45" w14:textId="77777777" w:rsidR="001F7E93" w:rsidRPr="003427F1" w:rsidRDefault="001F7E93" w:rsidP="00BD7B13">
      <w:pPr>
        <w:spacing w:after="0" w:line="240" w:lineRule="auto"/>
      </w:pPr>
      <w:r w:rsidRPr="003427F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FAD59" w14:textId="77777777" w:rsidR="003B3ABD" w:rsidRPr="003427F1" w:rsidRDefault="003B3ABD" w:rsidP="003B3ABD">
    <w:pPr>
      <w:pStyle w:val="Nagwek"/>
      <w:tabs>
        <w:tab w:val="clear" w:pos="4536"/>
        <w:tab w:val="clear" w:pos="9072"/>
        <w:tab w:val="left" w:pos="1140"/>
      </w:tabs>
    </w:pPr>
    <w:r w:rsidRPr="003427F1">
      <w:rPr>
        <w:noProof/>
      </w:rPr>
      <w:drawing>
        <wp:inline distT="0" distB="0" distL="0" distR="0" wp14:anchorId="0AEA0055" wp14:editId="4E1B7DEB">
          <wp:extent cx="5760720" cy="1085215"/>
          <wp:effectExtent l="0" t="0" r="0" b="635"/>
          <wp:docPr id="203659754" name="Obraz 203659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852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1" w15:restartNumberingAfterBreak="0">
    <w:nsid w:val="001003E4"/>
    <w:multiLevelType w:val="hybridMultilevel"/>
    <w:tmpl w:val="27E250DE"/>
    <w:lvl w:ilvl="0" w:tplc="FE7EE3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0FC6FC6"/>
    <w:multiLevelType w:val="multilevel"/>
    <w:tmpl w:val="B5089418"/>
    <w:styleLink w:val="WWNum62"/>
    <w:lvl w:ilvl="0">
      <w:start w:val="6"/>
      <w:numFmt w:val="decimal"/>
      <w:lvlText w:val="%1."/>
      <w:lvlJc w:val="left"/>
      <w:pPr>
        <w:ind w:left="540" w:hanging="360"/>
      </w:pPr>
      <w:rPr>
        <w:rFonts w:eastAsia="Times New Roman" w:cs="Times New Roman"/>
        <w:b w:val="0"/>
        <w:bCs w:val="0"/>
        <w:color w:val="000000"/>
        <w:sz w:val="24"/>
        <w:szCs w:val="24"/>
      </w:rPr>
    </w:lvl>
    <w:lvl w:ilvl="1">
      <w:start w:val="1"/>
      <w:numFmt w:val="decimal"/>
      <w:lvlText w:val="%2)"/>
      <w:lvlJc w:val="left"/>
      <w:pPr>
        <w:ind w:left="1260" w:hanging="360"/>
      </w:pPr>
      <w:rPr>
        <w:rFonts w:cs="Times New Roman"/>
      </w:rPr>
    </w:lvl>
    <w:lvl w:ilvl="2">
      <w:start w:val="1"/>
      <w:numFmt w:val="decimal"/>
      <w:lvlText w:val="%1.%2.%3."/>
      <w:lvlJc w:val="left"/>
      <w:pPr>
        <w:ind w:left="2160" w:hanging="360"/>
      </w:pPr>
      <w:rPr>
        <w:rFonts w:cs="Times New Roman"/>
        <w:b w:val="0"/>
        <w:bCs w:val="0"/>
        <w:color w:val="000000"/>
        <w:sz w:val="24"/>
        <w:szCs w:val="24"/>
      </w:rPr>
    </w:lvl>
    <w:lvl w:ilvl="3">
      <w:start w:val="1"/>
      <w:numFmt w:val="decimal"/>
      <w:lvlText w:val="%1.%2.%3.%4."/>
      <w:lvlJc w:val="left"/>
      <w:pPr>
        <w:ind w:left="2700" w:hanging="360"/>
      </w:pPr>
      <w:rPr>
        <w:rFonts w:cs="Times New Roman"/>
      </w:rPr>
    </w:lvl>
    <w:lvl w:ilvl="4">
      <w:start w:val="1"/>
      <w:numFmt w:val="lowerLetter"/>
      <w:lvlText w:val="%1.%2.%3.%4.%5."/>
      <w:lvlJc w:val="left"/>
      <w:pPr>
        <w:ind w:left="3420" w:hanging="360"/>
      </w:pPr>
      <w:rPr>
        <w:rFonts w:cs="Times New Roman"/>
      </w:rPr>
    </w:lvl>
    <w:lvl w:ilvl="5">
      <w:start w:val="1"/>
      <w:numFmt w:val="lowerRoman"/>
      <w:lvlText w:val="%1.%2.%3.%4.%5.%6."/>
      <w:lvlJc w:val="right"/>
      <w:pPr>
        <w:ind w:left="4140" w:hanging="180"/>
      </w:pPr>
      <w:rPr>
        <w:rFonts w:cs="Times New Roman"/>
      </w:rPr>
    </w:lvl>
    <w:lvl w:ilvl="6">
      <w:start w:val="1"/>
      <w:numFmt w:val="decimal"/>
      <w:lvlText w:val="%1.%2.%3.%4.%5.%6.%7."/>
      <w:lvlJc w:val="left"/>
      <w:pPr>
        <w:ind w:left="4860" w:hanging="360"/>
      </w:pPr>
      <w:rPr>
        <w:rFonts w:cs="Times New Roman"/>
      </w:rPr>
    </w:lvl>
    <w:lvl w:ilvl="7">
      <w:start w:val="1"/>
      <w:numFmt w:val="lowerLetter"/>
      <w:lvlText w:val="%1.%2.%3.%4.%5.%6.%7.%8."/>
      <w:lvlJc w:val="left"/>
      <w:pPr>
        <w:ind w:left="5580" w:hanging="360"/>
      </w:pPr>
      <w:rPr>
        <w:rFonts w:cs="Times New Roman"/>
      </w:rPr>
    </w:lvl>
    <w:lvl w:ilvl="8">
      <w:start w:val="1"/>
      <w:numFmt w:val="lowerRoman"/>
      <w:lvlText w:val="%1.%2.%3.%4.%5.%6.%7.%8.%9."/>
      <w:lvlJc w:val="right"/>
      <w:pPr>
        <w:ind w:left="6300" w:hanging="180"/>
      </w:pPr>
      <w:rPr>
        <w:rFonts w:cs="Times New Roman"/>
      </w:rPr>
    </w:lvl>
  </w:abstractNum>
  <w:abstractNum w:abstractNumId="3" w15:restartNumberingAfterBreak="0">
    <w:nsid w:val="04957AF1"/>
    <w:multiLevelType w:val="multilevel"/>
    <w:tmpl w:val="89004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0B1CE9"/>
    <w:multiLevelType w:val="hybridMultilevel"/>
    <w:tmpl w:val="566E3C44"/>
    <w:lvl w:ilvl="0" w:tplc="04150011">
      <w:start w:val="1"/>
      <w:numFmt w:val="decimal"/>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 w15:restartNumberingAfterBreak="0">
    <w:nsid w:val="0C5D09C8"/>
    <w:multiLevelType w:val="hybridMultilevel"/>
    <w:tmpl w:val="9968A3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360DBB"/>
    <w:multiLevelType w:val="multilevel"/>
    <w:tmpl w:val="D41E1372"/>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7"/>
      <w:numFmt w:val="decimal"/>
      <w:lvlText w:val="%4."/>
      <w:lvlJc w:val="left"/>
      <w:pPr>
        <w:ind w:left="2880" w:hanging="360"/>
      </w:pPr>
      <w:rPr>
        <w:rFonts w:hint="default"/>
        <w:color w:val="000000" w:themeColor="text1"/>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F0A16B3"/>
    <w:multiLevelType w:val="hybridMultilevel"/>
    <w:tmpl w:val="F3BE87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5600BE"/>
    <w:multiLevelType w:val="multilevel"/>
    <w:tmpl w:val="3BEEAE06"/>
    <w:styleLink w:val="WWNum5"/>
    <w:lvl w:ilvl="0">
      <w:start w:val="1"/>
      <w:numFmt w:val="decimal"/>
      <w:lvlText w:val="%1."/>
      <w:lvlJc w:val="left"/>
      <w:pPr>
        <w:ind w:left="417" w:hanging="360"/>
      </w:pPr>
    </w:lvl>
    <w:lvl w:ilvl="1">
      <w:start w:val="1"/>
      <w:numFmt w:val="decimal"/>
      <w:lvlText w:val="%2."/>
      <w:lvlJc w:val="left"/>
      <w:pPr>
        <w:ind w:left="397" w:hanging="397"/>
      </w:pPr>
      <w:rPr>
        <w:rFonts w:eastAsia="Times New Roman" w:cs="Arial"/>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upperLetter"/>
      <w:lvlText w:val="%1.%2.%3.%4.%5)"/>
      <w:lvlJc w:val="left"/>
      <w:pPr>
        <w:ind w:left="3600" w:hanging="360"/>
      </w:pPr>
      <w:rPr>
        <w:rFonts w:cs="Calibri"/>
      </w:rPr>
    </w:lvl>
    <w:lvl w:ilvl="5">
      <w:start w:val="1"/>
      <w:numFmt w:val="lowerLetter"/>
      <w:lvlText w:val="%1.%2.%3.%4.%5.%6)"/>
      <w:lvlJc w:val="left"/>
      <w:pPr>
        <w:ind w:left="4500" w:hanging="360"/>
      </w:pPr>
      <w:rPr>
        <w:rFonts w:cs="Calibri"/>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2865779"/>
    <w:multiLevelType w:val="hybridMultilevel"/>
    <w:tmpl w:val="CE5657D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5"/>
      <w:numFmt w:val="decimal"/>
      <w:lvlText w:val="%3."/>
      <w:lvlJc w:val="left"/>
      <w:pPr>
        <w:ind w:left="2340" w:hanging="360"/>
      </w:pPr>
      <w:rPr>
        <w:rFonts w:hint="default"/>
      </w:rPr>
    </w:lvl>
    <w:lvl w:ilvl="3" w:tplc="FFFFFFFF">
      <w:start w:val="1"/>
      <w:numFmt w:val="decimal"/>
      <w:lvlText w:val="%4."/>
      <w:lvlJc w:val="left"/>
      <w:pPr>
        <w:ind w:left="2880" w:hanging="360"/>
      </w:pPr>
      <w:rPr>
        <w:color w:val="000000" w:themeColor="text1"/>
      </w:rPr>
    </w:lvl>
    <w:lvl w:ilvl="4" w:tplc="5B16C90C">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DD05AB"/>
    <w:multiLevelType w:val="multilevel"/>
    <w:tmpl w:val="89004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1C79B5"/>
    <w:multiLevelType w:val="multilevel"/>
    <w:tmpl w:val="BB88DC54"/>
    <w:lvl w:ilvl="0">
      <w:start w:val="1"/>
      <w:numFmt w:val="decimal"/>
      <w:lvlText w:val="%1)"/>
      <w:lvlJc w:val="left"/>
      <w:pPr>
        <w:ind w:left="720" w:hanging="360"/>
      </w:pPr>
      <w:rPr>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7AA1C54"/>
    <w:multiLevelType w:val="hybridMultilevel"/>
    <w:tmpl w:val="01DC9C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D6858B3"/>
    <w:multiLevelType w:val="multilevel"/>
    <w:tmpl w:val="1A0CB17E"/>
    <w:styleLink w:val="WWNum70"/>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4" w15:restartNumberingAfterBreak="0">
    <w:nsid w:val="1F024762"/>
    <w:multiLevelType w:val="multilevel"/>
    <w:tmpl w:val="94CE3AD0"/>
    <w:styleLink w:val="WWNum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23A5629"/>
    <w:multiLevelType w:val="hybridMultilevel"/>
    <w:tmpl w:val="F2A8C1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2F68E1"/>
    <w:multiLevelType w:val="hybridMultilevel"/>
    <w:tmpl w:val="ED4AE254"/>
    <w:lvl w:ilvl="0" w:tplc="80D4E17C">
      <w:start w:val="1"/>
      <w:numFmt w:val="decimal"/>
      <w:lvlText w:val="%1)"/>
      <w:lvlJc w:val="left"/>
      <w:pPr>
        <w:ind w:left="1287" w:hanging="360"/>
      </w:pPr>
      <w:rPr>
        <w:rFonts w:eastAsia="Times New Roman" w:hint="default"/>
        <w:b w:val="0"/>
        <w:color w:val="00000A"/>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61954AD"/>
    <w:multiLevelType w:val="multilevel"/>
    <w:tmpl w:val="94783B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6D6276D"/>
    <w:multiLevelType w:val="multilevel"/>
    <w:tmpl w:val="598EFA16"/>
    <w:styleLink w:val="WWNum46"/>
    <w:lvl w:ilvl="0">
      <w:start w:val="1"/>
      <w:numFmt w:val="decimal"/>
      <w:lvlText w:val="%1."/>
      <w:lvlJc w:val="left"/>
      <w:pPr>
        <w:ind w:left="720" w:hanging="360"/>
      </w:pPr>
      <w:rPr>
        <w:rFonts w:cs="Times New Roman"/>
      </w:rPr>
    </w:lvl>
    <w:lvl w:ilvl="1">
      <w:start w:val="4"/>
      <w:numFmt w:val="decimal"/>
      <w:lvlText w:val="%1.%2."/>
      <w:lvlJc w:val="left"/>
      <w:pPr>
        <w:ind w:left="750" w:hanging="390"/>
      </w:pPr>
      <w:rPr>
        <w:rFonts w:cs="Times New Roman"/>
        <w:b/>
        <w:position w:val="0"/>
        <w:vertAlign w:val="baseline"/>
      </w:rPr>
    </w:lvl>
    <w:lvl w:ilvl="2">
      <w:start w:val="1"/>
      <w:numFmt w:val="decimal"/>
      <w:lvlText w:val="%1.%2.%3."/>
      <w:lvlJc w:val="left"/>
      <w:pPr>
        <w:ind w:left="750" w:hanging="390"/>
      </w:pPr>
      <w:rPr>
        <w:rFonts w:cs="Times New Roman"/>
        <w:b/>
      </w:rPr>
    </w:lvl>
    <w:lvl w:ilvl="3">
      <w:start w:val="1"/>
      <w:numFmt w:val="decimal"/>
      <w:lvlText w:val="%1.%2.%3.%4."/>
      <w:lvlJc w:val="left"/>
      <w:pPr>
        <w:ind w:left="1080" w:hanging="720"/>
      </w:pPr>
      <w:rPr>
        <w:rFonts w:cs="Times New Roman"/>
        <w:b/>
      </w:rPr>
    </w:lvl>
    <w:lvl w:ilvl="4">
      <w:start w:val="1"/>
      <w:numFmt w:val="decimal"/>
      <w:lvlText w:val="%1.%2.%3.%4.%5."/>
      <w:lvlJc w:val="left"/>
      <w:pPr>
        <w:ind w:left="1080" w:hanging="720"/>
      </w:pPr>
      <w:rPr>
        <w:rFonts w:cs="Times New Roman"/>
        <w:b/>
      </w:rPr>
    </w:lvl>
    <w:lvl w:ilvl="5">
      <w:start w:val="1"/>
      <w:numFmt w:val="decimal"/>
      <w:lvlText w:val="%1.%2.%3.%4.%5.%6."/>
      <w:lvlJc w:val="left"/>
      <w:pPr>
        <w:ind w:left="1080" w:hanging="720"/>
      </w:pPr>
      <w:rPr>
        <w:rFonts w:cs="Times New Roman"/>
        <w:b/>
      </w:rPr>
    </w:lvl>
    <w:lvl w:ilvl="6">
      <w:start w:val="1"/>
      <w:numFmt w:val="decimal"/>
      <w:lvlText w:val="%1.%2.%3.%4.%5.%6.%7."/>
      <w:lvlJc w:val="left"/>
      <w:pPr>
        <w:ind w:left="1440" w:hanging="1080"/>
      </w:pPr>
      <w:rPr>
        <w:rFonts w:cs="Times New Roman"/>
        <w:b/>
      </w:rPr>
    </w:lvl>
    <w:lvl w:ilvl="7">
      <w:start w:val="1"/>
      <w:numFmt w:val="decimal"/>
      <w:lvlText w:val="%1.%2.%3.%4.%5.%6.%7.%8."/>
      <w:lvlJc w:val="left"/>
      <w:pPr>
        <w:ind w:left="1440" w:hanging="1080"/>
      </w:pPr>
      <w:rPr>
        <w:rFonts w:cs="Times New Roman"/>
        <w:b/>
      </w:rPr>
    </w:lvl>
    <w:lvl w:ilvl="8">
      <w:start w:val="1"/>
      <w:numFmt w:val="decimal"/>
      <w:lvlText w:val="%1.%2.%3.%4.%5.%6.%7.%8.%9."/>
      <w:lvlJc w:val="left"/>
      <w:pPr>
        <w:ind w:left="1440" w:hanging="1080"/>
      </w:pPr>
      <w:rPr>
        <w:rFonts w:cs="Times New Roman"/>
        <w:b/>
      </w:rPr>
    </w:lvl>
  </w:abstractNum>
  <w:abstractNum w:abstractNumId="19" w15:restartNumberingAfterBreak="0">
    <w:nsid w:val="297826DF"/>
    <w:multiLevelType w:val="multilevel"/>
    <w:tmpl w:val="EA2AF76E"/>
    <w:styleLink w:val="WWNum6"/>
    <w:lvl w:ilvl="0">
      <w:start w:val="1"/>
      <w:numFmt w:val="decimal"/>
      <w:lvlText w:val="%1."/>
      <w:lvlJc w:val="left"/>
      <w:pPr>
        <w:ind w:left="567" w:hanging="567"/>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2DB709CC"/>
    <w:multiLevelType w:val="multilevel"/>
    <w:tmpl w:val="FC5AAAC8"/>
    <w:lvl w:ilvl="0">
      <w:start w:val="3"/>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F673750"/>
    <w:multiLevelType w:val="multilevel"/>
    <w:tmpl w:val="F1087CE4"/>
    <w:styleLink w:val="WWNum31"/>
    <w:lvl w:ilvl="0">
      <w:start w:val="1"/>
      <w:numFmt w:val="decimal"/>
      <w:lvlText w:val="%1."/>
      <w:lvlJc w:val="left"/>
      <w:pPr>
        <w:ind w:left="720" w:hanging="360"/>
      </w:pPr>
      <w:rPr>
        <w:b w:val="0"/>
      </w:rPr>
    </w:lvl>
    <w:lvl w:ilvl="1">
      <w:start w:val="1"/>
      <w:numFmt w:val="decimal"/>
      <w:lvlText w:val="%2)"/>
      <w:lvlJc w:val="left"/>
      <w:pPr>
        <w:ind w:left="720" w:hanging="360"/>
      </w:pPr>
      <w:rPr>
        <w:rFonts w:ascii="Times New Roman" w:eastAsia="Lucida Sans Unicode" w:hAnsi="Times New Roman" w:cs="Times New Roman"/>
        <w:sz w:val="20"/>
      </w:rPr>
    </w:lvl>
    <w:lvl w:ilvl="2">
      <w:start w:val="1"/>
      <w:numFmt w:val="decimal"/>
      <w:lvlText w:val="%1.%2.%3."/>
      <w:lvlJc w:val="left"/>
      <w:pPr>
        <w:ind w:left="1080" w:hanging="720"/>
      </w:pPr>
      <w:rPr>
        <w:sz w:val="20"/>
      </w:rPr>
    </w:lvl>
    <w:lvl w:ilvl="3">
      <w:start w:val="1"/>
      <w:numFmt w:val="decimal"/>
      <w:lvlText w:val="%1.%2.%3.%4."/>
      <w:lvlJc w:val="left"/>
      <w:pPr>
        <w:ind w:left="1080" w:hanging="720"/>
      </w:pPr>
      <w:rPr>
        <w:sz w:val="20"/>
      </w:rPr>
    </w:lvl>
    <w:lvl w:ilvl="4">
      <w:start w:val="1"/>
      <w:numFmt w:val="decimal"/>
      <w:lvlText w:val="%1.%2.%3.%4.%5."/>
      <w:lvlJc w:val="left"/>
      <w:pPr>
        <w:ind w:left="1080" w:hanging="720"/>
      </w:pPr>
      <w:rPr>
        <w:sz w:val="20"/>
      </w:rPr>
    </w:lvl>
    <w:lvl w:ilvl="5">
      <w:start w:val="1"/>
      <w:numFmt w:val="decimal"/>
      <w:lvlText w:val="%1.%2.%3.%4.%5.%6."/>
      <w:lvlJc w:val="left"/>
      <w:pPr>
        <w:ind w:left="1440" w:hanging="1080"/>
      </w:pPr>
      <w:rPr>
        <w:sz w:val="20"/>
      </w:rPr>
    </w:lvl>
    <w:lvl w:ilvl="6">
      <w:start w:val="1"/>
      <w:numFmt w:val="decimal"/>
      <w:lvlText w:val="%1.%2.%3.%4.%5.%6.%7."/>
      <w:lvlJc w:val="left"/>
      <w:pPr>
        <w:ind w:left="1440" w:hanging="1080"/>
      </w:pPr>
      <w:rPr>
        <w:sz w:val="20"/>
      </w:rPr>
    </w:lvl>
    <w:lvl w:ilvl="7">
      <w:start w:val="1"/>
      <w:numFmt w:val="decimal"/>
      <w:lvlText w:val="%1.%2.%3.%4.%5.%6.%7.%8."/>
      <w:lvlJc w:val="left"/>
      <w:pPr>
        <w:ind w:left="1440" w:hanging="1080"/>
      </w:pPr>
      <w:rPr>
        <w:sz w:val="20"/>
      </w:rPr>
    </w:lvl>
    <w:lvl w:ilvl="8">
      <w:start w:val="1"/>
      <w:numFmt w:val="decimal"/>
      <w:lvlText w:val="%1.%2.%3.%4.%5.%6.%7.%8.%9."/>
      <w:lvlJc w:val="left"/>
      <w:pPr>
        <w:ind w:left="1800" w:hanging="1440"/>
      </w:pPr>
      <w:rPr>
        <w:sz w:val="20"/>
      </w:rPr>
    </w:lvl>
  </w:abstractNum>
  <w:abstractNum w:abstractNumId="22" w15:restartNumberingAfterBreak="0">
    <w:nsid w:val="32FF1E35"/>
    <w:multiLevelType w:val="hybridMultilevel"/>
    <w:tmpl w:val="D062C6F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5"/>
      <w:numFmt w:val="decimal"/>
      <w:lvlText w:val="%3."/>
      <w:lvlJc w:val="left"/>
      <w:pPr>
        <w:ind w:left="2340" w:hanging="360"/>
      </w:pPr>
      <w:rPr>
        <w:rFonts w:hint="default"/>
      </w:rPr>
    </w:lvl>
    <w:lvl w:ilvl="3" w:tplc="FFFFFFFF">
      <w:start w:val="1"/>
      <w:numFmt w:val="decimal"/>
      <w:lvlText w:val="%4."/>
      <w:lvlJc w:val="left"/>
      <w:pPr>
        <w:ind w:left="2880" w:hanging="360"/>
      </w:pPr>
      <w:rPr>
        <w:color w:val="000000" w:themeColor="text1"/>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4AB3C30"/>
    <w:multiLevelType w:val="multilevel"/>
    <w:tmpl w:val="7E9CA398"/>
    <w:lvl w:ilvl="0">
      <w:start w:val="2"/>
      <w:numFmt w:val="decimal"/>
      <w:lvlText w:val="%1."/>
      <w:lvlJc w:val="left"/>
      <w:pPr>
        <w:ind w:left="567" w:hanging="567"/>
      </w:pPr>
      <w:rPr>
        <w:b w:val="0"/>
        <w:bCs/>
      </w:r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9216FA4"/>
    <w:multiLevelType w:val="multilevel"/>
    <w:tmpl w:val="1C1A93E0"/>
    <w:lvl w:ilvl="0">
      <w:start w:val="1"/>
      <w:numFmt w:val="decimal"/>
      <w:lvlText w:val="%1."/>
      <w:lvlJc w:val="left"/>
      <w:pPr>
        <w:ind w:left="567" w:hanging="567"/>
      </w:pPr>
    </w:lvl>
    <w:lvl w:ilvl="1">
      <w:start w:val="1"/>
      <w:numFmt w:val="decimal"/>
      <w:lvlText w:val="%2)"/>
      <w:lvlJc w:val="left"/>
      <w:pPr>
        <w:ind w:left="360" w:hanging="360"/>
      </w:pPr>
      <w:rPr>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3A0B6971"/>
    <w:multiLevelType w:val="multilevel"/>
    <w:tmpl w:val="AB7A11BA"/>
    <w:lvl w:ilvl="0">
      <w:start w:val="1"/>
      <w:numFmt w:val="decimal"/>
      <w:lvlText w:val="%1)"/>
      <w:lvlJc w:val="left"/>
      <w:pPr>
        <w:ind w:left="1948" w:hanging="360"/>
      </w:pPr>
    </w:lvl>
    <w:lvl w:ilvl="1">
      <w:start w:val="1"/>
      <w:numFmt w:val="lowerLetter"/>
      <w:lvlText w:val="%2."/>
      <w:lvlJc w:val="left"/>
      <w:pPr>
        <w:ind w:left="2668" w:hanging="360"/>
      </w:pPr>
    </w:lvl>
    <w:lvl w:ilvl="2">
      <w:start w:val="1"/>
      <w:numFmt w:val="lowerRoman"/>
      <w:lvlText w:val="%3."/>
      <w:lvlJc w:val="right"/>
      <w:pPr>
        <w:ind w:left="3388" w:hanging="180"/>
      </w:pPr>
    </w:lvl>
    <w:lvl w:ilvl="3">
      <w:start w:val="1"/>
      <w:numFmt w:val="decimal"/>
      <w:lvlText w:val="%4."/>
      <w:lvlJc w:val="left"/>
      <w:pPr>
        <w:ind w:left="4108" w:hanging="360"/>
      </w:pPr>
    </w:lvl>
    <w:lvl w:ilvl="4">
      <w:start w:val="1"/>
      <w:numFmt w:val="lowerLetter"/>
      <w:lvlText w:val="%5."/>
      <w:lvlJc w:val="left"/>
      <w:pPr>
        <w:ind w:left="4828" w:hanging="360"/>
      </w:pPr>
    </w:lvl>
    <w:lvl w:ilvl="5">
      <w:start w:val="1"/>
      <w:numFmt w:val="lowerRoman"/>
      <w:lvlText w:val="%6."/>
      <w:lvlJc w:val="right"/>
      <w:pPr>
        <w:ind w:left="5548" w:hanging="180"/>
      </w:pPr>
    </w:lvl>
    <w:lvl w:ilvl="6">
      <w:start w:val="1"/>
      <w:numFmt w:val="decimal"/>
      <w:lvlText w:val="%7."/>
      <w:lvlJc w:val="left"/>
      <w:pPr>
        <w:ind w:left="6268" w:hanging="360"/>
      </w:pPr>
      <w:rPr>
        <w:rFonts w:ascii="Times New Roman" w:eastAsiaTheme="minorEastAsia" w:hAnsi="Times New Roman" w:cs="Times New Roman"/>
      </w:rPr>
    </w:lvl>
    <w:lvl w:ilvl="7">
      <w:start w:val="1"/>
      <w:numFmt w:val="lowerLetter"/>
      <w:lvlText w:val="%8."/>
      <w:lvlJc w:val="left"/>
      <w:pPr>
        <w:ind w:left="6988" w:hanging="360"/>
      </w:pPr>
    </w:lvl>
    <w:lvl w:ilvl="8">
      <w:start w:val="1"/>
      <w:numFmt w:val="lowerRoman"/>
      <w:lvlText w:val="%9."/>
      <w:lvlJc w:val="right"/>
      <w:pPr>
        <w:ind w:left="7708" w:hanging="180"/>
      </w:pPr>
    </w:lvl>
  </w:abstractNum>
  <w:abstractNum w:abstractNumId="26" w15:restartNumberingAfterBreak="0">
    <w:nsid w:val="3AC66E16"/>
    <w:multiLevelType w:val="hybridMultilevel"/>
    <w:tmpl w:val="3EDE3FE6"/>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BCD6169"/>
    <w:multiLevelType w:val="hybridMultilevel"/>
    <w:tmpl w:val="759C42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CA95555"/>
    <w:multiLevelType w:val="multilevel"/>
    <w:tmpl w:val="9B327448"/>
    <w:lvl w:ilvl="0">
      <w:start w:val="1"/>
      <w:numFmt w:val="decimal"/>
      <w:lvlText w:val="%1)"/>
      <w:lvlJc w:val="left"/>
      <w:pPr>
        <w:ind w:left="1948" w:hanging="360"/>
      </w:pPr>
      <w:rPr>
        <w:rFonts w:hint="default"/>
        <w:b w:val="0"/>
      </w:rPr>
    </w:lvl>
    <w:lvl w:ilvl="1">
      <w:start w:val="1"/>
      <w:numFmt w:val="lowerLetter"/>
      <w:lvlText w:val="%2."/>
      <w:lvlJc w:val="left"/>
      <w:pPr>
        <w:ind w:left="2668" w:hanging="360"/>
      </w:pPr>
      <w:rPr>
        <w:rFonts w:hint="default"/>
      </w:rPr>
    </w:lvl>
    <w:lvl w:ilvl="2">
      <w:start w:val="1"/>
      <w:numFmt w:val="lowerRoman"/>
      <w:lvlText w:val="%3."/>
      <w:lvlJc w:val="right"/>
      <w:pPr>
        <w:ind w:left="3388" w:hanging="180"/>
      </w:pPr>
      <w:rPr>
        <w:rFonts w:hint="default"/>
      </w:rPr>
    </w:lvl>
    <w:lvl w:ilvl="3">
      <w:start w:val="3"/>
      <w:numFmt w:val="decimal"/>
      <w:lvlText w:val="%4."/>
      <w:lvlJc w:val="left"/>
      <w:pPr>
        <w:ind w:left="4108" w:hanging="360"/>
      </w:pPr>
      <w:rPr>
        <w:rFonts w:hint="default"/>
      </w:rPr>
    </w:lvl>
    <w:lvl w:ilvl="4">
      <w:start w:val="1"/>
      <w:numFmt w:val="lowerLetter"/>
      <w:lvlText w:val="%5."/>
      <w:lvlJc w:val="left"/>
      <w:pPr>
        <w:ind w:left="4828" w:hanging="360"/>
      </w:pPr>
      <w:rPr>
        <w:rFonts w:hint="default"/>
      </w:rPr>
    </w:lvl>
    <w:lvl w:ilvl="5">
      <w:start w:val="1"/>
      <w:numFmt w:val="lowerRoman"/>
      <w:lvlText w:val="%6."/>
      <w:lvlJc w:val="right"/>
      <w:pPr>
        <w:ind w:left="5548" w:hanging="180"/>
      </w:pPr>
      <w:rPr>
        <w:rFonts w:hint="default"/>
      </w:rPr>
    </w:lvl>
    <w:lvl w:ilvl="6">
      <w:start w:val="1"/>
      <w:numFmt w:val="decimal"/>
      <w:lvlText w:val="%7."/>
      <w:lvlJc w:val="left"/>
      <w:pPr>
        <w:ind w:left="6268" w:hanging="360"/>
      </w:pPr>
      <w:rPr>
        <w:rFonts w:ascii="Times New Roman" w:eastAsiaTheme="minorEastAsia" w:hAnsi="Times New Roman" w:cs="Times New Roman" w:hint="default"/>
      </w:rPr>
    </w:lvl>
    <w:lvl w:ilvl="7">
      <w:start w:val="1"/>
      <w:numFmt w:val="lowerLetter"/>
      <w:lvlText w:val="%8."/>
      <w:lvlJc w:val="left"/>
      <w:pPr>
        <w:ind w:left="6988" w:hanging="360"/>
      </w:pPr>
      <w:rPr>
        <w:rFonts w:hint="default"/>
      </w:rPr>
    </w:lvl>
    <w:lvl w:ilvl="8">
      <w:start w:val="1"/>
      <w:numFmt w:val="lowerRoman"/>
      <w:lvlText w:val="%9."/>
      <w:lvlJc w:val="right"/>
      <w:pPr>
        <w:ind w:left="7708" w:hanging="180"/>
      </w:pPr>
      <w:rPr>
        <w:rFonts w:hint="default"/>
      </w:rPr>
    </w:lvl>
  </w:abstractNum>
  <w:abstractNum w:abstractNumId="29" w15:restartNumberingAfterBreak="0">
    <w:nsid w:val="3D0F2AB5"/>
    <w:multiLevelType w:val="hybridMultilevel"/>
    <w:tmpl w:val="CC8473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05C3578">
      <w:start w:val="1"/>
      <w:numFmt w:val="decimal"/>
      <w:lvlText w:val="%7."/>
      <w:lvlJc w:val="left"/>
      <w:pPr>
        <w:ind w:left="5040" w:hanging="360"/>
      </w:pPr>
      <w:rPr>
        <w:b w:val="0"/>
        <w:bCs w:val="0"/>
        <w:i w:val="0"/>
        <w:i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A333A8"/>
    <w:multiLevelType w:val="multilevel"/>
    <w:tmpl w:val="CB26145E"/>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DC2A85"/>
    <w:multiLevelType w:val="multilevel"/>
    <w:tmpl w:val="C568AA50"/>
    <w:lvl w:ilvl="0">
      <w:start w:val="1"/>
      <w:numFmt w:val="decimal"/>
      <w:lvlText w:val="%1)"/>
      <w:lvlJc w:val="left"/>
      <w:pPr>
        <w:ind w:left="720" w:hanging="360"/>
      </w:pPr>
    </w:lvl>
    <w:lvl w:ilvl="1">
      <w:start w:val="1"/>
      <w:numFmt w:val="decimal"/>
      <w:lvlText w:val="%2)"/>
      <w:lvlJc w:val="left"/>
      <w:pPr>
        <w:ind w:left="1440" w:hanging="360"/>
      </w:pPr>
      <w:rPr>
        <w:rFonts w:ascii="Times New Roman" w:eastAsia="Lucida Sans Unicode" w:hAnsi="Times New Roman" w:cs="Times New Roman"/>
      </w:rPr>
    </w:lvl>
    <w:lvl w:ilvl="2">
      <w:start w:val="1"/>
      <w:numFmt w:val="lowerRoman"/>
      <w:lvlText w:val="%3."/>
      <w:lvlJc w:val="right"/>
      <w:pPr>
        <w:ind w:left="2160" w:hanging="180"/>
      </w:pPr>
    </w:lvl>
    <w:lvl w:ilvl="3">
      <w:start w:val="1"/>
      <w:numFmt w:val="lowerLetter"/>
      <w:lvlText w:val="%4)"/>
      <w:lvlJc w:val="left"/>
      <w:pPr>
        <w:ind w:left="2880" w:hanging="360"/>
      </w:pPr>
      <w:rPr>
        <w:rFonts w:ascii="Times New Roman" w:eastAsia="Lucida Sans Unicode"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4691FFC"/>
    <w:multiLevelType w:val="multilevel"/>
    <w:tmpl w:val="38E4039C"/>
    <w:lvl w:ilvl="0">
      <w:start w:val="3"/>
      <w:numFmt w:val="decimal"/>
      <w:lvlText w:val="%1."/>
      <w:lvlJc w:val="left"/>
      <w:pPr>
        <w:ind w:left="720" w:hanging="360"/>
      </w:pPr>
      <w:rPr>
        <w:rFonts w:hint="default"/>
        <w:b w:val="0"/>
        <w:bCs/>
        <w:lang w:val="pl-PL"/>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color w:val="000000" w:themeColor="text1"/>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5341B71"/>
    <w:multiLevelType w:val="multilevel"/>
    <w:tmpl w:val="D0DE8552"/>
    <w:lvl w:ilvl="0">
      <w:start w:val="1"/>
      <w:numFmt w:val="decimal"/>
      <w:lvlText w:val="%1)"/>
      <w:lvlJc w:val="left"/>
      <w:pPr>
        <w:ind w:left="720" w:hanging="360"/>
      </w:pPr>
    </w:lvl>
    <w:lvl w:ilvl="1">
      <w:start w:val="1"/>
      <w:numFmt w:val="decimal"/>
      <w:lvlText w:val="%2)"/>
      <w:lvlJc w:val="left"/>
      <w:pPr>
        <w:ind w:left="1440" w:hanging="360"/>
      </w:pPr>
      <w:rPr>
        <w:rFonts w:ascii="Calibri" w:eastAsia="Lucida Sans Unicode" w:hAnsi="Calibri" w:cs="Calibri"/>
      </w:rPr>
    </w:lvl>
    <w:lvl w:ilvl="2">
      <w:start w:val="1"/>
      <w:numFmt w:val="lowerRoman"/>
      <w:lvlText w:val="%3."/>
      <w:lvlJc w:val="right"/>
      <w:pPr>
        <w:ind w:left="2160" w:hanging="180"/>
      </w:pPr>
    </w:lvl>
    <w:lvl w:ilvl="3">
      <w:start w:val="1"/>
      <w:numFmt w:val="lowerLetter"/>
      <w:lvlText w:val="%4)"/>
      <w:lvlJc w:val="left"/>
      <w:pPr>
        <w:ind w:left="2880" w:hanging="360"/>
      </w:pPr>
      <w:rPr>
        <w:rFonts w:ascii="Calibri" w:hAnsi="Calibri" w:cs="Calibri"/>
        <w:sz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D513FA"/>
    <w:multiLevelType w:val="hybridMultilevel"/>
    <w:tmpl w:val="39B2ED2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rPr>
        <w:color w:val="000000" w:themeColor="text1"/>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855DCB"/>
    <w:multiLevelType w:val="multilevel"/>
    <w:tmpl w:val="F5127ED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385C55"/>
    <w:multiLevelType w:val="hybridMultilevel"/>
    <w:tmpl w:val="F8C2D8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CD62ED"/>
    <w:multiLevelType w:val="hybridMultilevel"/>
    <w:tmpl w:val="3094E8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3A3A1E"/>
    <w:multiLevelType w:val="multilevel"/>
    <w:tmpl w:val="7CB6DADE"/>
    <w:styleLink w:val="WWNum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51765A51"/>
    <w:multiLevelType w:val="multilevel"/>
    <w:tmpl w:val="5100ECDC"/>
    <w:lvl w:ilvl="0">
      <w:start w:val="1"/>
      <w:numFmt w:val="lowerLetter"/>
      <w:lvlText w:val="%1)"/>
      <w:lvlJc w:val="left"/>
      <w:pPr>
        <w:ind w:left="720" w:hanging="360"/>
      </w:pPr>
    </w:lvl>
    <w:lvl w:ilvl="1">
      <w:start w:val="1"/>
      <w:numFmt w:val="decimal"/>
      <w:lvlText w:val="%2."/>
      <w:lvlJc w:val="left"/>
      <w:pPr>
        <w:ind w:left="1800" w:hanging="360"/>
      </w:pPr>
      <w:rPr>
        <w:b w:val="0"/>
        <w:bCs w:val="0"/>
      </w:rPr>
    </w:lvl>
    <w:lvl w:ilvl="2">
      <w:start w:val="1"/>
      <w:numFmt w:val="decimal"/>
      <w:lvlText w:val="%1.%2.%3."/>
      <w:lvlJc w:val="left"/>
      <w:pPr>
        <w:ind w:left="2520" w:hanging="36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36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360"/>
      </w:pPr>
    </w:lvl>
  </w:abstractNum>
  <w:abstractNum w:abstractNumId="40" w15:restartNumberingAfterBreak="0">
    <w:nsid w:val="52345220"/>
    <w:multiLevelType w:val="hybridMultilevel"/>
    <w:tmpl w:val="D744D074"/>
    <w:lvl w:ilvl="0" w:tplc="67D4CF44">
      <w:start w:val="1"/>
      <w:numFmt w:val="bullet"/>
      <w:lvlText w:val=""/>
      <w:lvlJc w:val="left"/>
      <w:pPr>
        <w:ind w:left="720" w:hanging="360"/>
      </w:pPr>
      <w:rPr>
        <w:rFonts w:ascii="Symbol" w:hAnsi="Symbol" w:hint="default"/>
        <w:color w:val="auto"/>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4DA0114"/>
    <w:multiLevelType w:val="multilevel"/>
    <w:tmpl w:val="B6FC7F3C"/>
    <w:lvl w:ilvl="0">
      <w:start w:val="1"/>
      <w:numFmt w:val="decimal"/>
      <w:lvlText w:val="%1."/>
      <w:lvlJc w:val="left"/>
      <w:pPr>
        <w:ind w:left="720" w:hanging="360"/>
      </w:pPr>
      <w:rPr>
        <w:rFonts w:hint="default"/>
      </w:rPr>
    </w:lvl>
    <w:lvl w:ilvl="1">
      <w:start w:val="1"/>
      <w:numFmt w:val="decimal"/>
      <w:isLgl/>
      <w:lvlText w:val="%1.%2"/>
      <w:lvlJc w:val="left"/>
      <w:pPr>
        <w:ind w:left="2880" w:hanging="360"/>
      </w:pPr>
      <w:rPr>
        <w:rFonts w:hint="default"/>
        <w:sz w:val="24"/>
        <w:szCs w:val="24"/>
      </w:rPr>
    </w:lvl>
    <w:lvl w:ilvl="2">
      <w:start w:val="1"/>
      <w:numFmt w:val="decimal"/>
      <w:isLgl/>
      <w:lvlText w:val="%1.%2.%3"/>
      <w:lvlJc w:val="left"/>
      <w:pPr>
        <w:ind w:left="5400" w:hanging="720"/>
      </w:pPr>
      <w:rPr>
        <w:rFonts w:hint="default"/>
      </w:rPr>
    </w:lvl>
    <w:lvl w:ilvl="3">
      <w:start w:val="1"/>
      <w:numFmt w:val="decimal"/>
      <w:isLgl/>
      <w:lvlText w:val="%1.%2.%3.%4"/>
      <w:lvlJc w:val="left"/>
      <w:pPr>
        <w:ind w:left="7560" w:hanging="720"/>
      </w:pPr>
      <w:rPr>
        <w:rFonts w:hint="default"/>
      </w:rPr>
    </w:lvl>
    <w:lvl w:ilvl="4">
      <w:start w:val="1"/>
      <w:numFmt w:val="decimal"/>
      <w:isLgl/>
      <w:lvlText w:val="%1.%2.%3.%4.%5"/>
      <w:lvlJc w:val="left"/>
      <w:pPr>
        <w:ind w:left="10080" w:hanging="1080"/>
      </w:pPr>
      <w:rPr>
        <w:rFonts w:hint="default"/>
      </w:rPr>
    </w:lvl>
    <w:lvl w:ilvl="5">
      <w:start w:val="1"/>
      <w:numFmt w:val="decimal"/>
      <w:isLgl/>
      <w:lvlText w:val="%1.%2.%3.%4.%5.%6"/>
      <w:lvlJc w:val="left"/>
      <w:pPr>
        <w:ind w:left="12240" w:hanging="1080"/>
      </w:pPr>
      <w:rPr>
        <w:rFonts w:hint="default"/>
      </w:rPr>
    </w:lvl>
    <w:lvl w:ilvl="6">
      <w:start w:val="1"/>
      <w:numFmt w:val="decimal"/>
      <w:lvlText w:val="%7."/>
      <w:lvlJc w:val="left"/>
      <w:pPr>
        <w:ind w:left="13680" w:hanging="360"/>
      </w:pPr>
      <w:rPr>
        <w:lang w:val="pl-PL"/>
      </w:rPr>
    </w:lvl>
    <w:lvl w:ilvl="7">
      <w:start w:val="1"/>
      <w:numFmt w:val="decimal"/>
      <w:isLgl/>
      <w:lvlText w:val="%1.%2.%3.%4.%5.%6.%7.%8"/>
      <w:lvlJc w:val="left"/>
      <w:pPr>
        <w:ind w:left="16920" w:hanging="1440"/>
      </w:pPr>
      <w:rPr>
        <w:rFonts w:hint="default"/>
      </w:rPr>
    </w:lvl>
    <w:lvl w:ilvl="8">
      <w:start w:val="1"/>
      <w:numFmt w:val="decimal"/>
      <w:isLgl/>
      <w:lvlText w:val="%1.%2.%3.%4.%5.%6.%7.%8.%9"/>
      <w:lvlJc w:val="left"/>
      <w:pPr>
        <w:ind w:left="19440" w:hanging="1800"/>
      </w:pPr>
      <w:rPr>
        <w:rFonts w:hint="default"/>
      </w:rPr>
    </w:lvl>
  </w:abstractNum>
  <w:abstractNum w:abstractNumId="42" w15:restartNumberingAfterBreak="0">
    <w:nsid w:val="55CA6C96"/>
    <w:multiLevelType w:val="multilevel"/>
    <w:tmpl w:val="9D847764"/>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5F44475"/>
    <w:multiLevelType w:val="hybridMultilevel"/>
    <w:tmpl w:val="1A92DA1E"/>
    <w:lvl w:ilvl="0" w:tplc="5EF09942">
      <w:numFmt w:val="bullet"/>
      <w:lvlText w:val="-"/>
      <w:lvlJc w:val="left"/>
      <w:pPr>
        <w:ind w:left="720" w:hanging="360"/>
      </w:pPr>
      <w:rPr>
        <w:rFonts w:ascii="Calibri" w:eastAsia="Lucida Sans Unicode" w:hAnsi="Calibri" w:cs="Calibri" w:hint="default"/>
        <w:color w:val="0000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6AB3322"/>
    <w:multiLevelType w:val="multilevel"/>
    <w:tmpl w:val="C72A0B02"/>
    <w:styleLink w:val="WWNum4"/>
    <w:lvl w:ilvl="0">
      <w:start w:val="1"/>
      <w:numFmt w:val="decimal"/>
      <w:lvlText w:val="%1."/>
      <w:lvlJc w:val="left"/>
      <w:pPr>
        <w:ind w:left="567" w:hanging="567"/>
      </w:pPr>
    </w:lvl>
    <w:lvl w:ilvl="1">
      <w:start w:val="1"/>
      <w:numFmt w:val="decimal"/>
      <w:lvlText w:val="%1.%2."/>
      <w:lvlJc w:val="left"/>
      <w:pPr>
        <w:ind w:left="465" w:hanging="465"/>
      </w:pPr>
      <w:rPr>
        <w:b/>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5B2A34C9"/>
    <w:multiLevelType w:val="multilevel"/>
    <w:tmpl w:val="6EDC7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15F3607"/>
    <w:multiLevelType w:val="hybridMultilevel"/>
    <w:tmpl w:val="876A7F38"/>
    <w:lvl w:ilvl="0" w:tplc="82464E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3B97DBC"/>
    <w:multiLevelType w:val="hybridMultilevel"/>
    <w:tmpl w:val="15CEE1FA"/>
    <w:lvl w:ilvl="0" w:tplc="F0FA5AA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3666AA"/>
    <w:multiLevelType w:val="multilevel"/>
    <w:tmpl w:val="5100ECDC"/>
    <w:styleLink w:val="WWNum32"/>
    <w:lvl w:ilvl="0">
      <w:start w:val="1"/>
      <w:numFmt w:val="lowerLetter"/>
      <w:lvlText w:val="%1)"/>
      <w:lvlJc w:val="left"/>
      <w:pPr>
        <w:ind w:left="720" w:hanging="360"/>
      </w:pPr>
    </w:lvl>
    <w:lvl w:ilvl="1">
      <w:start w:val="1"/>
      <w:numFmt w:val="decimal"/>
      <w:lvlText w:val="%2."/>
      <w:lvlJc w:val="left"/>
      <w:pPr>
        <w:ind w:left="1800" w:hanging="360"/>
      </w:pPr>
      <w:rPr>
        <w:b w:val="0"/>
        <w:bCs w:val="0"/>
      </w:rPr>
    </w:lvl>
    <w:lvl w:ilvl="2">
      <w:start w:val="1"/>
      <w:numFmt w:val="decimal"/>
      <w:lvlText w:val="%1.%2.%3."/>
      <w:lvlJc w:val="left"/>
      <w:pPr>
        <w:ind w:left="2520" w:hanging="36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36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360"/>
      </w:pPr>
    </w:lvl>
  </w:abstractNum>
  <w:abstractNum w:abstractNumId="49" w15:restartNumberingAfterBreak="0">
    <w:nsid w:val="66B73484"/>
    <w:multiLevelType w:val="multilevel"/>
    <w:tmpl w:val="C4D0D1E4"/>
    <w:styleLink w:val="WWNum45"/>
    <w:lvl w:ilvl="0">
      <w:start w:val="4"/>
      <w:numFmt w:val="decimal"/>
      <w:lvlText w:val="%1."/>
      <w:lvlJc w:val="left"/>
      <w:pPr>
        <w:ind w:left="567" w:hanging="567"/>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696E6272"/>
    <w:multiLevelType w:val="multilevel"/>
    <w:tmpl w:val="E61A13BE"/>
    <w:styleLink w:val="WWNum53"/>
    <w:lvl w:ilvl="0">
      <w:start w:val="1"/>
      <w:numFmt w:val="decimal"/>
      <w:lvlText w:val="%1."/>
      <w:lvlJc w:val="left"/>
      <w:pPr>
        <w:ind w:left="360" w:hanging="360"/>
      </w:pPr>
    </w:lvl>
    <w:lvl w:ilvl="1">
      <w:start w:val="1"/>
      <w:numFmt w:val="none"/>
      <w:lvlText w:val="%2.1."/>
      <w:lvlJc w:val="left"/>
      <w:pPr>
        <w:ind w:left="792" w:hanging="432"/>
      </w:pPr>
    </w:lvl>
    <w:lvl w:ilvl="2">
      <w:start w:val="1"/>
      <w:numFmt w:val="decimal"/>
      <w:lvlText w:val="%1.%2.%3.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9BB7215"/>
    <w:multiLevelType w:val="multilevel"/>
    <w:tmpl w:val="B854E7C4"/>
    <w:styleLink w:val="WWNum71"/>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2" w15:restartNumberingAfterBreak="0">
    <w:nsid w:val="6CDD1A51"/>
    <w:multiLevelType w:val="multilevel"/>
    <w:tmpl w:val="76A2837E"/>
    <w:lvl w:ilvl="0">
      <w:start w:val="1"/>
      <w:numFmt w:val="decimal"/>
      <w:lvlText w:val="%1)"/>
      <w:lvlJc w:val="left"/>
      <w:pPr>
        <w:ind w:left="1948" w:hanging="360"/>
      </w:pPr>
      <w:rPr>
        <w:b w:val="0"/>
      </w:rPr>
    </w:lvl>
    <w:lvl w:ilvl="1">
      <w:start w:val="1"/>
      <w:numFmt w:val="lowerLetter"/>
      <w:lvlText w:val="%2."/>
      <w:lvlJc w:val="left"/>
      <w:pPr>
        <w:ind w:left="2668" w:hanging="360"/>
      </w:pPr>
    </w:lvl>
    <w:lvl w:ilvl="2">
      <w:start w:val="1"/>
      <w:numFmt w:val="lowerRoman"/>
      <w:lvlText w:val="%3."/>
      <w:lvlJc w:val="right"/>
      <w:pPr>
        <w:ind w:left="3388" w:hanging="180"/>
      </w:pPr>
    </w:lvl>
    <w:lvl w:ilvl="3">
      <w:start w:val="1"/>
      <w:numFmt w:val="decimal"/>
      <w:lvlText w:val="%4."/>
      <w:lvlJc w:val="left"/>
      <w:pPr>
        <w:ind w:left="4108" w:hanging="360"/>
      </w:pPr>
    </w:lvl>
    <w:lvl w:ilvl="4">
      <w:start w:val="1"/>
      <w:numFmt w:val="lowerLetter"/>
      <w:lvlText w:val="%5."/>
      <w:lvlJc w:val="left"/>
      <w:pPr>
        <w:ind w:left="4828" w:hanging="360"/>
      </w:pPr>
    </w:lvl>
    <w:lvl w:ilvl="5">
      <w:start w:val="1"/>
      <w:numFmt w:val="lowerRoman"/>
      <w:lvlText w:val="%6."/>
      <w:lvlJc w:val="right"/>
      <w:pPr>
        <w:ind w:left="5548" w:hanging="180"/>
      </w:pPr>
    </w:lvl>
    <w:lvl w:ilvl="6">
      <w:start w:val="1"/>
      <w:numFmt w:val="decimal"/>
      <w:lvlText w:val="%7."/>
      <w:lvlJc w:val="left"/>
      <w:pPr>
        <w:ind w:left="6268" w:hanging="360"/>
      </w:pPr>
      <w:rPr>
        <w:rFonts w:ascii="Times New Roman" w:eastAsiaTheme="minorEastAsia" w:hAnsi="Times New Roman" w:cs="Times New Roman"/>
      </w:rPr>
    </w:lvl>
    <w:lvl w:ilvl="7">
      <w:start w:val="1"/>
      <w:numFmt w:val="lowerLetter"/>
      <w:lvlText w:val="%8."/>
      <w:lvlJc w:val="left"/>
      <w:pPr>
        <w:ind w:left="6988" w:hanging="360"/>
      </w:pPr>
    </w:lvl>
    <w:lvl w:ilvl="8">
      <w:start w:val="1"/>
      <w:numFmt w:val="lowerRoman"/>
      <w:lvlText w:val="%9."/>
      <w:lvlJc w:val="right"/>
      <w:pPr>
        <w:ind w:left="7708" w:hanging="180"/>
      </w:pPr>
    </w:lvl>
  </w:abstractNum>
  <w:abstractNum w:abstractNumId="53" w15:restartNumberingAfterBreak="0">
    <w:nsid w:val="70FC4C45"/>
    <w:multiLevelType w:val="hybridMultilevel"/>
    <w:tmpl w:val="607E3E82"/>
    <w:lvl w:ilvl="0" w:tplc="6492ADFC">
      <w:start w:val="1"/>
      <w:numFmt w:val="decimal"/>
      <w:lvlText w:val="%1."/>
      <w:lvlJc w:val="left"/>
      <w:pPr>
        <w:ind w:left="927" w:hanging="360"/>
      </w:pPr>
      <w:rPr>
        <w:rFonts w:ascii="Times New Roman" w:eastAsia="Times New Roman" w:hAnsi="Times New Roman" w:cs="Times New Roman" w:hint="default"/>
        <w:b w:val="0"/>
        <w:color w:val="00000A"/>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26E2C7C"/>
    <w:multiLevelType w:val="multilevel"/>
    <w:tmpl w:val="7FB84BA4"/>
    <w:styleLink w:val="WWNum55"/>
    <w:lvl w:ilvl="0">
      <w:start w:val="4"/>
      <w:numFmt w:val="decimal"/>
      <w:lvlText w:val="%1."/>
      <w:lvlJc w:val="left"/>
      <w:pPr>
        <w:ind w:left="585" w:hanging="585"/>
      </w:pPr>
    </w:lvl>
    <w:lvl w:ilvl="1">
      <w:start w:val="4"/>
      <w:numFmt w:val="decimal"/>
      <w:lvlText w:val="%1.%2."/>
      <w:lvlJc w:val="left"/>
      <w:pPr>
        <w:ind w:left="1080" w:hanging="720"/>
      </w:pPr>
    </w:lvl>
    <w:lvl w:ilvl="2">
      <w:start w:val="1"/>
      <w:numFmt w:val="decimal"/>
      <w:lvlText w:val="%3)"/>
      <w:lvlJc w:val="left"/>
      <w:pPr>
        <w:ind w:left="1440" w:hanging="720"/>
      </w:pPr>
      <w:rPr>
        <w:rFonts w:ascii="Times New Roman" w:eastAsia="Lucida Sans Unicode" w:hAnsi="Times New Roman" w:cs="Times New Roman"/>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55" w15:restartNumberingAfterBreak="0">
    <w:nsid w:val="734C09DA"/>
    <w:multiLevelType w:val="multilevel"/>
    <w:tmpl w:val="77A8C7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color w:val="000000" w:themeColor="text1"/>
        <w:lang w:val="pl-P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3B834E8"/>
    <w:multiLevelType w:val="multilevel"/>
    <w:tmpl w:val="EE6C4642"/>
    <w:styleLink w:val="WWNum63"/>
    <w:lvl w:ilvl="0">
      <w:start w:val="1"/>
      <w:numFmt w:val="decimal"/>
      <w:lvlText w:val="%1."/>
      <w:lvlJc w:val="left"/>
      <w:pPr>
        <w:ind w:left="502" w:hanging="360"/>
      </w:pPr>
    </w:lvl>
    <w:lvl w:ilvl="1">
      <w:start w:val="2"/>
      <w:numFmt w:val="decimal"/>
      <w:lvlText w:val="%1.%2."/>
      <w:lvlJc w:val="left"/>
      <w:pPr>
        <w:ind w:left="862" w:hanging="720"/>
      </w:pPr>
    </w:lvl>
    <w:lvl w:ilvl="2">
      <w:start w:val="1"/>
      <w:numFmt w:val="decimal"/>
      <w:lvlText w:val="%1.%2.%3."/>
      <w:lvlJc w:val="left"/>
      <w:pPr>
        <w:ind w:left="862" w:hanging="720"/>
      </w:pPr>
    </w:lvl>
    <w:lvl w:ilvl="3">
      <w:start w:val="1"/>
      <w:numFmt w:val="decimal"/>
      <w:lvlText w:val="%1.%2.%3.%4."/>
      <w:lvlJc w:val="left"/>
      <w:pPr>
        <w:ind w:left="1222" w:hanging="1080"/>
      </w:pPr>
    </w:lvl>
    <w:lvl w:ilvl="4">
      <w:start w:val="1"/>
      <w:numFmt w:val="decimal"/>
      <w:lvlText w:val="%1.%2.%3.%4.%5."/>
      <w:lvlJc w:val="left"/>
      <w:pPr>
        <w:ind w:left="1222" w:hanging="1080"/>
      </w:pPr>
    </w:lvl>
    <w:lvl w:ilvl="5">
      <w:start w:val="1"/>
      <w:numFmt w:val="decimal"/>
      <w:lvlText w:val="%1.%2.%3.%4.%5.%6."/>
      <w:lvlJc w:val="left"/>
      <w:pPr>
        <w:ind w:left="1582" w:hanging="1440"/>
      </w:pPr>
    </w:lvl>
    <w:lvl w:ilvl="6">
      <w:start w:val="1"/>
      <w:numFmt w:val="decimal"/>
      <w:lvlText w:val="%1.%2.%3.%4.%5.%6.%7."/>
      <w:lvlJc w:val="left"/>
      <w:pPr>
        <w:ind w:left="1582" w:hanging="1440"/>
      </w:pPr>
    </w:lvl>
    <w:lvl w:ilvl="7">
      <w:start w:val="1"/>
      <w:numFmt w:val="decimal"/>
      <w:lvlText w:val="%1.%2.%3.%4.%5.%6.%7.%8."/>
      <w:lvlJc w:val="left"/>
      <w:pPr>
        <w:ind w:left="1942" w:hanging="1800"/>
      </w:pPr>
    </w:lvl>
    <w:lvl w:ilvl="8">
      <w:start w:val="1"/>
      <w:numFmt w:val="decimal"/>
      <w:lvlText w:val="%1.%2.%3.%4.%5.%6.%7.%8.%9."/>
      <w:lvlJc w:val="left"/>
      <w:pPr>
        <w:ind w:left="2302" w:hanging="2160"/>
      </w:pPr>
    </w:lvl>
  </w:abstractNum>
  <w:abstractNum w:abstractNumId="57" w15:restartNumberingAfterBreak="0">
    <w:nsid w:val="768645C9"/>
    <w:multiLevelType w:val="hybridMultilevel"/>
    <w:tmpl w:val="215ABC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5B8AEC8">
      <w:start w:val="15"/>
      <w:numFmt w:val="decimal"/>
      <w:lvlText w:val="%3."/>
      <w:lvlJc w:val="left"/>
      <w:pPr>
        <w:ind w:left="2340" w:hanging="360"/>
      </w:pPr>
      <w:rPr>
        <w:rFonts w:hint="default"/>
      </w:rPr>
    </w:lvl>
    <w:lvl w:ilvl="3" w:tplc="1C241A90">
      <w:start w:val="1"/>
      <w:numFmt w:val="decimal"/>
      <w:lvlText w:val="%4."/>
      <w:lvlJc w:val="left"/>
      <w:pPr>
        <w:ind w:left="2880" w:hanging="360"/>
      </w:pPr>
      <w:rPr>
        <w:color w:val="000000" w:themeColor="text1"/>
      </w:rPr>
    </w:lvl>
    <w:lvl w:ilvl="4" w:tplc="A6F0AE48">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1072EC"/>
    <w:multiLevelType w:val="multilevel"/>
    <w:tmpl w:val="282C6894"/>
    <w:styleLink w:val="WWNum14"/>
    <w:lvl w:ilvl="0">
      <w:start w:val="4"/>
      <w:numFmt w:val="decimal"/>
      <w:lvlText w:val="%1."/>
      <w:lvlJc w:val="left"/>
      <w:pPr>
        <w:ind w:left="585" w:hanging="585"/>
      </w:pPr>
    </w:lvl>
    <w:lvl w:ilvl="1">
      <w:start w:val="4"/>
      <w:numFmt w:val="decimal"/>
      <w:lvlText w:val="%1.%2."/>
      <w:lvlJc w:val="left"/>
      <w:pPr>
        <w:ind w:left="1080" w:hanging="720"/>
      </w:pPr>
    </w:lvl>
    <w:lvl w:ilvl="2">
      <w:start w:val="1"/>
      <w:numFmt w:val="decimal"/>
      <w:lvlText w:val="%1.%2.%3)"/>
      <w:lvlJc w:val="left"/>
      <w:pPr>
        <w:ind w:left="1440" w:hanging="720"/>
      </w:pPr>
      <w:rPr>
        <w:rFonts w:eastAsia="Lucida Sans Unicode" w:cs="Times New Roman"/>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59" w15:restartNumberingAfterBreak="0">
    <w:nsid w:val="79A44A57"/>
    <w:multiLevelType w:val="multilevel"/>
    <w:tmpl w:val="76A2837E"/>
    <w:lvl w:ilvl="0">
      <w:start w:val="1"/>
      <w:numFmt w:val="decimal"/>
      <w:lvlText w:val="%1)"/>
      <w:lvlJc w:val="left"/>
      <w:pPr>
        <w:ind w:left="1948" w:hanging="360"/>
      </w:pPr>
      <w:rPr>
        <w:b w:val="0"/>
      </w:rPr>
    </w:lvl>
    <w:lvl w:ilvl="1">
      <w:start w:val="1"/>
      <w:numFmt w:val="lowerLetter"/>
      <w:lvlText w:val="%2."/>
      <w:lvlJc w:val="left"/>
      <w:pPr>
        <w:ind w:left="2668" w:hanging="360"/>
      </w:pPr>
    </w:lvl>
    <w:lvl w:ilvl="2">
      <w:start w:val="1"/>
      <w:numFmt w:val="lowerRoman"/>
      <w:lvlText w:val="%3."/>
      <w:lvlJc w:val="right"/>
      <w:pPr>
        <w:ind w:left="3388" w:hanging="180"/>
      </w:pPr>
    </w:lvl>
    <w:lvl w:ilvl="3">
      <w:start w:val="1"/>
      <w:numFmt w:val="decimal"/>
      <w:lvlText w:val="%4."/>
      <w:lvlJc w:val="left"/>
      <w:pPr>
        <w:ind w:left="4108" w:hanging="360"/>
      </w:pPr>
    </w:lvl>
    <w:lvl w:ilvl="4">
      <w:start w:val="1"/>
      <w:numFmt w:val="lowerLetter"/>
      <w:lvlText w:val="%5."/>
      <w:lvlJc w:val="left"/>
      <w:pPr>
        <w:ind w:left="4828" w:hanging="360"/>
      </w:pPr>
    </w:lvl>
    <w:lvl w:ilvl="5">
      <w:start w:val="1"/>
      <w:numFmt w:val="lowerRoman"/>
      <w:lvlText w:val="%6."/>
      <w:lvlJc w:val="right"/>
      <w:pPr>
        <w:ind w:left="5548" w:hanging="180"/>
      </w:pPr>
    </w:lvl>
    <w:lvl w:ilvl="6">
      <w:start w:val="1"/>
      <w:numFmt w:val="decimal"/>
      <w:lvlText w:val="%7."/>
      <w:lvlJc w:val="left"/>
      <w:pPr>
        <w:ind w:left="6268" w:hanging="360"/>
      </w:pPr>
      <w:rPr>
        <w:rFonts w:ascii="Times New Roman" w:eastAsiaTheme="minorEastAsia" w:hAnsi="Times New Roman" w:cs="Times New Roman"/>
      </w:rPr>
    </w:lvl>
    <w:lvl w:ilvl="7">
      <w:start w:val="1"/>
      <w:numFmt w:val="lowerLetter"/>
      <w:lvlText w:val="%8."/>
      <w:lvlJc w:val="left"/>
      <w:pPr>
        <w:ind w:left="6988" w:hanging="360"/>
      </w:pPr>
    </w:lvl>
    <w:lvl w:ilvl="8">
      <w:start w:val="1"/>
      <w:numFmt w:val="lowerRoman"/>
      <w:lvlText w:val="%9."/>
      <w:lvlJc w:val="right"/>
      <w:pPr>
        <w:ind w:left="7708" w:hanging="180"/>
      </w:pPr>
    </w:lvl>
  </w:abstractNum>
  <w:num w:numId="1" w16cid:durableId="788352937">
    <w:abstractNumId w:val="41"/>
  </w:num>
  <w:num w:numId="2" w16cid:durableId="676345081">
    <w:abstractNumId w:val="55"/>
  </w:num>
  <w:num w:numId="3" w16cid:durableId="724837781">
    <w:abstractNumId w:val="52"/>
  </w:num>
  <w:num w:numId="4" w16cid:durableId="1057121432">
    <w:abstractNumId w:val="17"/>
  </w:num>
  <w:num w:numId="5" w16cid:durableId="1919361936">
    <w:abstractNumId w:val="15"/>
  </w:num>
  <w:num w:numId="6" w16cid:durableId="323093069">
    <w:abstractNumId w:val="1"/>
  </w:num>
  <w:num w:numId="7" w16cid:durableId="1320693194">
    <w:abstractNumId w:val="26"/>
  </w:num>
  <w:num w:numId="8" w16cid:durableId="601835762">
    <w:abstractNumId w:val="46"/>
  </w:num>
  <w:num w:numId="9" w16cid:durableId="779296920">
    <w:abstractNumId w:val="25"/>
  </w:num>
  <w:num w:numId="10" w16cid:durableId="2140877952">
    <w:abstractNumId w:val="59"/>
  </w:num>
  <w:num w:numId="11" w16cid:durableId="2073846151">
    <w:abstractNumId w:val="28"/>
  </w:num>
  <w:num w:numId="12" w16cid:durableId="728725575">
    <w:abstractNumId w:val="54"/>
  </w:num>
  <w:num w:numId="13" w16cid:durableId="1328820697">
    <w:abstractNumId w:val="48"/>
  </w:num>
  <w:num w:numId="14" w16cid:durableId="1274241857">
    <w:abstractNumId w:val="38"/>
  </w:num>
  <w:num w:numId="15" w16cid:durableId="1908226178">
    <w:abstractNumId w:val="3"/>
  </w:num>
  <w:num w:numId="16" w16cid:durableId="1698894475">
    <w:abstractNumId w:val="8"/>
  </w:num>
  <w:num w:numId="17" w16cid:durableId="828209969">
    <w:abstractNumId w:val="18"/>
    <w:lvlOverride w:ilvl="0">
      <w:lvl w:ilvl="0">
        <w:start w:val="1"/>
        <w:numFmt w:val="decimal"/>
        <w:lvlText w:val="%1."/>
        <w:lvlJc w:val="left"/>
        <w:pPr>
          <w:ind w:left="720" w:hanging="360"/>
        </w:pPr>
        <w:rPr>
          <w:rFonts w:ascii="Times New Roman" w:hAnsi="Times New Roman" w:cs="Times New Roman" w:hint="default"/>
          <w:sz w:val="24"/>
          <w:szCs w:val="24"/>
        </w:rPr>
      </w:lvl>
    </w:lvlOverride>
  </w:num>
  <w:num w:numId="18" w16cid:durableId="395860186">
    <w:abstractNumId w:val="10"/>
  </w:num>
  <w:num w:numId="19" w16cid:durableId="305430082">
    <w:abstractNumId w:val="36"/>
  </w:num>
  <w:num w:numId="20" w16cid:durableId="1760520507">
    <w:abstractNumId w:val="2"/>
  </w:num>
  <w:num w:numId="21" w16cid:durableId="1620525017">
    <w:abstractNumId w:val="56"/>
  </w:num>
  <w:num w:numId="22" w16cid:durableId="1358893787">
    <w:abstractNumId w:val="19"/>
  </w:num>
  <w:num w:numId="23" w16cid:durableId="1595087832">
    <w:abstractNumId w:val="14"/>
  </w:num>
  <w:num w:numId="24" w16cid:durableId="2147043385">
    <w:abstractNumId w:val="23"/>
  </w:num>
  <w:num w:numId="25" w16cid:durableId="800415359">
    <w:abstractNumId w:val="20"/>
  </w:num>
  <w:num w:numId="26" w16cid:durableId="335152750">
    <w:abstractNumId w:val="44"/>
  </w:num>
  <w:num w:numId="27" w16cid:durableId="1642005310">
    <w:abstractNumId w:val="49"/>
  </w:num>
  <w:num w:numId="28" w16cid:durableId="312835714">
    <w:abstractNumId w:val="24"/>
  </w:num>
  <w:num w:numId="29" w16cid:durableId="796996691">
    <w:abstractNumId w:val="21"/>
  </w:num>
  <w:num w:numId="30" w16cid:durableId="1167742390">
    <w:abstractNumId w:val="33"/>
  </w:num>
  <w:num w:numId="31" w16cid:durableId="1875313627">
    <w:abstractNumId w:val="31"/>
  </w:num>
  <w:num w:numId="32" w16cid:durableId="365762552">
    <w:abstractNumId w:val="13"/>
  </w:num>
  <w:num w:numId="33" w16cid:durableId="1890069379">
    <w:abstractNumId w:val="51"/>
  </w:num>
  <w:num w:numId="34" w16cid:durableId="1961718007">
    <w:abstractNumId w:val="11"/>
  </w:num>
  <w:num w:numId="35" w16cid:durableId="1904363370">
    <w:abstractNumId w:val="12"/>
  </w:num>
  <w:num w:numId="36" w16cid:durableId="1146120575">
    <w:abstractNumId w:val="37"/>
  </w:num>
  <w:num w:numId="37" w16cid:durableId="1913543104">
    <w:abstractNumId w:val="29"/>
  </w:num>
  <w:num w:numId="38" w16cid:durableId="961225884">
    <w:abstractNumId w:val="30"/>
  </w:num>
  <w:num w:numId="39" w16cid:durableId="95296336">
    <w:abstractNumId w:val="7"/>
  </w:num>
  <w:num w:numId="40" w16cid:durableId="1905525474">
    <w:abstractNumId w:val="50"/>
  </w:num>
  <w:num w:numId="41" w16cid:durableId="386221750">
    <w:abstractNumId w:val="18"/>
  </w:num>
  <w:num w:numId="42" w16cid:durableId="1498690827">
    <w:abstractNumId w:val="4"/>
  </w:num>
  <w:num w:numId="43" w16cid:durableId="1709600090">
    <w:abstractNumId w:val="39"/>
  </w:num>
  <w:num w:numId="44" w16cid:durableId="549268572">
    <w:abstractNumId w:val="57"/>
  </w:num>
  <w:num w:numId="45" w16cid:durableId="615869354">
    <w:abstractNumId w:val="34"/>
  </w:num>
  <w:num w:numId="46" w16cid:durableId="248199180">
    <w:abstractNumId w:val="22"/>
  </w:num>
  <w:num w:numId="47" w16cid:durableId="348871200">
    <w:abstractNumId w:val="9"/>
  </w:num>
  <w:num w:numId="48" w16cid:durableId="1834225019">
    <w:abstractNumId w:val="58"/>
  </w:num>
  <w:num w:numId="49" w16cid:durableId="1405639027">
    <w:abstractNumId w:val="35"/>
  </w:num>
  <w:num w:numId="50" w16cid:durableId="969046098">
    <w:abstractNumId w:val="45"/>
  </w:num>
  <w:num w:numId="51" w16cid:durableId="871767735">
    <w:abstractNumId w:val="6"/>
  </w:num>
  <w:num w:numId="52" w16cid:durableId="1077364221">
    <w:abstractNumId w:val="27"/>
  </w:num>
  <w:num w:numId="53" w16cid:durableId="1388187169">
    <w:abstractNumId w:val="32"/>
  </w:num>
  <w:num w:numId="54" w16cid:durableId="937297872">
    <w:abstractNumId w:val="53"/>
  </w:num>
  <w:num w:numId="55" w16cid:durableId="1989050217">
    <w:abstractNumId w:val="16"/>
  </w:num>
  <w:num w:numId="56" w16cid:durableId="1987784705">
    <w:abstractNumId w:val="5"/>
  </w:num>
  <w:num w:numId="57" w16cid:durableId="182209388">
    <w:abstractNumId w:val="54"/>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67045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39717591">
    <w:abstractNumId w:val="42"/>
  </w:num>
  <w:num w:numId="60" w16cid:durableId="38474975">
    <w:abstractNumId w:val="47"/>
  </w:num>
  <w:num w:numId="61" w16cid:durableId="1492330070">
    <w:abstractNumId w:val="40"/>
  </w:num>
  <w:num w:numId="62" w16cid:durableId="219707808">
    <w:abstractNumId w:val="4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40D"/>
    <w:rsid w:val="00000380"/>
    <w:rsid w:val="000050F6"/>
    <w:rsid w:val="00007C16"/>
    <w:rsid w:val="0001634E"/>
    <w:rsid w:val="00021925"/>
    <w:rsid w:val="000244EA"/>
    <w:rsid w:val="0002566F"/>
    <w:rsid w:val="00026A07"/>
    <w:rsid w:val="00027105"/>
    <w:rsid w:val="00033238"/>
    <w:rsid w:val="00037317"/>
    <w:rsid w:val="00054A21"/>
    <w:rsid w:val="000660FB"/>
    <w:rsid w:val="000716D9"/>
    <w:rsid w:val="00076B3C"/>
    <w:rsid w:val="00082895"/>
    <w:rsid w:val="000875E1"/>
    <w:rsid w:val="00090168"/>
    <w:rsid w:val="0009651D"/>
    <w:rsid w:val="000A14E8"/>
    <w:rsid w:val="000A1C20"/>
    <w:rsid w:val="000B237F"/>
    <w:rsid w:val="000B355E"/>
    <w:rsid w:val="000B54A7"/>
    <w:rsid w:val="000D1979"/>
    <w:rsid w:val="000D56A1"/>
    <w:rsid w:val="000E3E60"/>
    <w:rsid w:val="000E5453"/>
    <w:rsid w:val="000E6BDB"/>
    <w:rsid w:val="000F62BE"/>
    <w:rsid w:val="0010328D"/>
    <w:rsid w:val="001041F1"/>
    <w:rsid w:val="00107B02"/>
    <w:rsid w:val="00110CF4"/>
    <w:rsid w:val="00111772"/>
    <w:rsid w:val="00116CF2"/>
    <w:rsid w:val="0012026E"/>
    <w:rsid w:val="00132C4B"/>
    <w:rsid w:val="00140C73"/>
    <w:rsid w:val="00150958"/>
    <w:rsid w:val="00152BEB"/>
    <w:rsid w:val="00154C53"/>
    <w:rsid w:val="00154FE0"/>
    <w:rsid w:val="00164D0C"/>
    <w:rsid w:val="001671C7"/>
    <w:rsid w:val="0017674D"/>
    <w:rsid w:val="00192793"/>
    <w:rsid w:val="001A3A8F"/>
    <w:rsid w:val="001B35D5"/>
    <w:rsid w:val="001C264C"/>
    <w:rsid w:val="001D4B48"/>
    <w:rsid w:val="001E50E3"/>
    <w:rsid w:val="001E596F"/>
    <w:rsid w:val="001F7ABC"/>
    <w:rsid w:val="001F7E93"/>
    <w:rsid w:val="00207E2C"/>
    <w:rsid w:val="00215F17"/>
    <w:rsid w:val="00221C01"/>
    <w:rsid w:val="0022312B"/>
    <w:rsid w:val="00226EE1"/>
    <w:rsid w:val="00232378"/>
    <w:rsid w:val="00234BD1"/>
    <w:rsid w:val="00237A1C"/>
    <w:rsid w:val="00254CE4"/>
    <w:rsid w:val="002749B0"/>
    <w:rsid w:val="002752CB"/>
    <w:rsid w:val="00282D6A"/>
    <w:rsid w:val="0028327E"/>
    <w:rsid w:val="00291A2E"/>
    <w:rsid w:val="00296C29"/>
    <w:rsid w:val="002A240D"/>
    <w:rsid w:val="002B1782"/>
    <w:rsid w:val="002C14F0"/>
    <w:rsid w:val="002C357B"/>
    <w:rsid w:val="002D39AF"/>
    <w:rsid w:val="002D636E"/>
    <w:rsid w:val="002E0C6F"/>
    <w:rsid w:val="002E1040"/>
    <w:rsid w:val="002E3A47"/>
    <w:rsid w:val="002E7057"/>
    <w:rsid w:val="002F25B7"/>
    <w:rsid w:val="002F6CA3"/>
    <w:rsid w:val="0031282B"/>
    <w:rsid w:val="00312E3D"/>
    <w:rsid w:val="00324844"/>
    <w:rsid w:val="00332003"/>
    <w:rsid w:val="003427F1"/>
    <w:rsid w:val="00347329"/>
    <w:rsid w:val="00354F04"/>
    <w:rsid w:val="003645BF"/>
    <w:rsid w:val="003733AD"/>
    <w:rsid w:val="00374D5B"/>
    <w:rsid w:val="00377B55"/>
    <w:rsid w:val="00381594"/>
    <w:rsid w:val="003869B0"/>
    <w:rsid w:val="003900C1"/>
    <w:rsid w:val="00396363"/>
    <w:rsid w:val="00396F24"/>
    <w:rsid w:val="003A1369"/>
    <w:rsid w:val="003A5F1E"/>
    <w:rsid w:val="003B3ABD"/>
    <w:rsid w:val="003B4A65"/>
    <w:rsid w:val="003B5EE3"/>
    <w:rsid w:val="003C224D"/>
    <w:rsid w:val="003D09C4"/>
    <w:rsid w:val="003D4DFA"/>
    <w:rsid w:val="003F25FD"/>
    <w:rsid w:val="003F3CA4"/>
    <w:rsid w:val="0040602D"/>
    <w:rsid w:val="00412134"/>
    <w:rsid w:val="00422CE3"/>
    <w:rsid w:val="00424252"/>
    <w:rsid w:val="0042624C"/>
    <w:rsid w:val="004316AE"/>
    <w:rsid w:val="00432531"/>
    <w:rsid w:val="0043582F"/>
    <w:rsid w:val="004479D5"/>
    <w:rsid w:val="0046384A"/>
    <w:rsid w:val="004710F9"/>
    <w:rsid w:val="00483813"/>
    <w:rsid w:val="00485BB5"/>
    <w:rsid w:val="00490E59"/>
    <w:rsid w:val="00490F11"/>
    <w:rsid w:val="0049336D"/>
    <w:rsid w:val="004937DB"/>
    <w:rsid w:val="00495920"/>
    <w:rsid w:val="004A43E7"/>
    <w:rsid w:val="004B5768"/>
    <w:rsid w:val="004B620F"/>
    <w:rsid w:val="004C77F9"/>
    <w:rsid w:val="004D006A"/>
    <w:rsid w:val="004D2BF4"/>
    <w:rsid w:val="004D5C74"/>
    <w:rsid w:val="004E4A05"/>
    <w:rsid w:val="004E514A"/>
    <w:rsid w:val="004F5087"/>
    <w:rsid w:val="004F5DDE"/>
    <w:rsid w:val="00504FDA"/>
    <w:rsid w:val="005050D7"/>
    <w:rsid w:val="00515BE7"/>
    <w:rsid w:val="00522210"/>
    <w:rsid w:val="005239B8"/>
    <w:rsid w:val="00526FF9"/>
    <w:rsid w:val="0054792E"/>
    <w:rsid w:val="005501B1"/>
    <w:rsid w:val="00553588"/>
    <w:rsid w:val="00553D3F"/>
    <w:rsid w:val="00572190"/>
    <w:rsid w:val="0058173A"/>
    <w:rsid w:val="0058529C"/>
    <w:rsid w:val="00592144"/>
    <w:rsid w:val="00597B64"/>
    <w:rsid w:val="005B307A"/>
    <w:rsid w:val="005B4EBF"/>
    <w:rsid w:val="005B66ED"/>
    <w:rsid w:val="005C1B04"/>
    <w:rsid w:val="005C49A4"/>
    <w:rsid w:val="005E0538"/>
    <w:rsid w:val="005E16E5"/>
    <w:rsid w:val="00604CE3"/>
    <w:rsid w:val="00611154"/>
    <w:rsid w:val="00630DDA"/>
    <w:rsid w:val="006461D1"/>
    <w:rsid w:val="006616BC"/>
    <w:rsid w:val="00671010"/>
    <w:rsid w:val="00676D89"/>
    <w:rsid w:val="00677022"/>
    <w:rsid w:val="00683632"/>
    <w:rsid w:val="006844DF"/>
    <w:rsid w:val="00696FCF"/>
    <w:rsid w:val="006A24A1"/>
    <w:rsid w:val="006A38AD"/>
    <w:rsid w:val="006B1B2B"/>
    <w:rsid w:val="006B1DDB"/>
    <w:rsid w:val="006B3636"/>
    <w:rsid w:val="006D7C93"/>
    <w:rsid w:val="006F4039"/>
    <w:rsid w:val="006F535B"/>
    <w:rsid w:val="00702777"/>
    <w:rsid w:val="00711114"/>
    <w:rsid w:val="00715585"/>
    <w:rsid w:val="0072015F"/>
    <w:rsid w:val="007411B5"/>
    <w:rsid w:val="00741902"/>
    <w:rsid w:val="0075507E"/>
    <w:rsid w:val="00777451"/>
    <w:rsid w:val="007808AB"/>
    <w:rsid w:val="00780EE1"/>
    <w:rsid w:val="00781106"/>
    <w:rsid w:val="007812DB"/>
    <w:rsid w:val="007A48BB"/>
    <w:rsid w:val="007B6FC3"/>
    <w:rsid w:val="007C0361"/>
    <w:rsid w:val="007C2980"/>
    <w:rsid w:val="007C3E8C"/>
    <w:rsid w:val="007C58B3"/>
    <w:rsid w:val="007D16A9"/>
    <w:rsid w:val="007D4C92"/>
    <w:rsid w:val="007E493C"/>
    <w:rsid w:val="007F5B88"/>
    <w:rsid w:val="007F5DF8"/>
    <w:rsid w:val="007F5F07"/>
    <w:rsid w:val="007F73C4"/>
    <w:rsid w:val="00810D9A"/>
    <w:rsid w:val="008114BB"/>
    <w:rsid w:val="00811D24"/>
    <w:rsid w:val="00813ECF"/>
    <w:rsid w:val="008171AF"/>
    <w:rsid w:val="008206AB"/>
    <w:rsid w:val="00835B7A"/>
    <w:rsid w:val="0083735D"/>
    <w:rsid w:val="008439C7"/>
    <w:rsid w:val="008473A6"/>
    <w:rsid w:val="008708D3"/>
    <w:rsid w:val="00877097"/>
    <w:rsid w:val="0088560D"/>
    <w:rsid w:val="008935D6"/>
    <w:rsid w:val="00894ED1"/>
    <w:rsid w:val="008B7169"/>
    <w:rsid w:val="008C1705"/>
    <w:rsid w:val="008C1822"/>
    <w:rsid w:val="008C4613"/>
    <w:rsid w:val="008C4D71"/>
    <w:rsid w:val="008D0B4A"/>
    <w:rsid w:val="008D1515"/>
    <w:rsid w:val="008D1EEC"/>
    <w:rsid w:val="008D29AF"/>
    <w:rsid w:val="008D6905"/>
    <w:rsid w:val="008E0423"/>
    <w:rsid w:val="008E2A39"/>
    <w:rsid w:val="008E3759"/>
    <w:rsid w:val="008E5E20"/>
    <w:rsid w:val="008F037F"/>
    <w:rsid w:val="008F0CA8"/>
    <w:rsid w:val="008F3682"/>
    <w:rsid w:val="008F3767"/>
    <w:rsid w:val="008F65C7"/>
    <w:rsid w:val="008F7E07"/>
    <w:rsid w:val="00904603"/>
    <w:rsid w:val="009079E7"/>
    <w:rsid w:val="00912CD0"/>
    <w:rsid w:val="00915C04"/>
    <w:rsid w:val="00916DB0"/>
    <w:rsid w:val="00922108"/>
    <w:rsid w:val="009241D7"/>
    <w:rsid w:val="009247DB"/>
    <w:rsid w:val="00927AA1"/>
    <w:rsid w:val="009549BC"/>
    <w:rsid w:val="00975E24"/>
    <w:rsid w:val="009815ED"/>
    <w:rsid w:val="0098212F"/>
    <w:rsid w:val="00991881"/>
    <w:rsid w:val="009923B3"/>
    <w:rsid w:val="00993A63"/>
    <w:rsid w:val="009940EC"/>
    <w:rsid w:val="00995D72"/>
    <w:rsid w:val="009A6872"/>
    <w:rsid w:val="009C70B2"/>
    <w:rsid w:val="009C7282"/>
    <w:rsid w:val="009E7A85"/>
    <w:rsid w:val="00A116A1"/>
    <w:rsid w:val="00A12C2C"/>
    <w:rsid w:val="00A20E27"/>
    <w:rsid w:val="00A21B4D"/>
    <w:rsid w:val="00A24012"/>
    <w:rsid w:val="00A24C7C"/>
    <w:rsid w:val="00A25426"/>
    <w:rsid w:val="00A4269E"/>
    <w:rsid w:val="00A6125E"/>
    <w:rsid w:val="00A63074"/>
    <w:rsid w:val="00A73730"/>
    <w:rsid w:val="00A7513B"/>
    <w:rsid w:val="00A7527C"/>
    <w:rsid w:val="00A775AB"/>
    <w:rsid w:val="00A81D6C"/>
    <w:rsid w:val="00A855FB"/>
    <w:rsid w:val="00A858D0"/>
    <w:rsid w:val="00A904D0"/>
    <w:rsid w:val="00A908B8"/>
    <w:rsid w:val="00A90C16"/>
    <w:rsid w:val="00AA090A"/>
    <w:rsid w:val="00AA7139"/>
    <w:rsid w:val="00AB088F"/>
    <w:rsid w:val="00AB421B"/>
    <w:rsid w:val="00AB686D"/>
    <w:rsid w:val="00AE25DD"/>
    <w:rsid w:val="00AE590B"/>
    <w:rsid w:val="00AF1883"/>
    <w:rsid w:val="00B013A8"/>
    <w:rsid w:val="00B0179B"/>
    <w:rsid w:val="00B02F7B"/>
    <w:rsid w:val="00B07A3B"/>
    <w:rsid w:val="00B10C70"/>
    <w:rsid w:val="00B1705D"/>
    <w:rsid w:val="00B23C64"/>
    <w:rsid w:val="00B335BF"/>
    <w:rsid w:val="00B36119"/>
    <w:rsid w:val="00B43D0B"/>
    <w:rsid w:val="00B50CC8"/>
    <w:rsid w:val="00B562A8"/>
    <w:rsid w:val="00B6178D"/>
    <w:rsid w:val="00B62F10"/>
    <w:rsid w:val="00B779B8"/>
    <w:rsid w:val="00B83B27"/>
    <w:rsid w:val="00B85E32"/>
    <w:rsid w:val="00B8641C"/>
    <w:rsid w:val="00B955D2"/>
    <w:rsid w:val="00BA360C"/>
    <w:rsid w:val="00BA7EF7"/>
    <w:rsid w:val="00BC185B"/>
    <w:rsid w:val="00BC5364"/>
    <w:rsid w:val="00BD42C7"/>
    <w:rsid w:val="00BD7B13"/>
    <w:rsid w:val="00BE1678"/>
    <w:rsid w:val="00BE27F7"/>
    <w:rsid w:val="00BF2146"/>
    <w:rsid w:val="00BF52F1"/>
    <w:rsid w:val="00BF72CA"/>
    <w:rsid w:val="00C02A6C"/>
    <w:rsid w:val="00C22269"/>
    <w:rsid w:val="00C309D9"/>
    <w:rsid w:val="00C31304"/>
    <w:rsid w:val="00C36FCF"/>
    <w:rsid w:val="00C41886"/>
    <w:rsid w:val="00C56032"/>
    <w:rsid w:val="00C60433"/>
    <w:rsid w:val="00C65677"/>
    <w:rsid w:val="00C66A55"/>
    <w:rsid w:val="00C754F9"/>
    <w:rsid w:val="00C868A4"/>
    <w:rsid w:val="00CB196A"/>
    <w:rsid w:val="00CB220D"/>
    <w:rsid w:val="00CC14F3"/>
    <w:rsid w:val="00CC7C69"/>
    <w:rsid w:val="00CE3155"/>
    <w:rsid w:val="00CE57E1"/>
    <w:rsid w:val="00CE7A63"/>
    <w:rsid w:val="00CF35D1"/>
    <w:rsid w:val="00CF41E9"/>
    <w:rsid w:val="00CF505C"/>
    <w:rsid w:val="00D0006A"/>
    <w:rsid w:val="00D0029E"/>
    <w:rsid w:val="00D07E82"/>
    <w:rsid w:val="00D2047A"/>
    <w:rsid w:val="00D254F4"/>
    <w:rsid w:val="00D303BC"/>
    <w:rsid w:val="00D315EB"/>
    <w:rsid w:val="00D34C47"/>
    <w:rsid w:val="00D4571F"/>
    <w:rsid w:val="00D56F5F"/>
    <w:rsid w:val="00D6410A"/>
    <w:rsid w:val="00D67765"/>
    <w:rsid w:val="00D70C20"/>
    <w:rsid w:val="00D7109B"/>
    <w:rsid w:val="00D75D29"/>
    <w:rsid w:val="00D80D23"/>
    <w:rsid w:val="00DB0F35"/>
    <w:rsid w:val="00DB65C3"/>
    <w:rsid w:val="00DC12A1"/>
    <w:rsid w:val="00DC58A6"/>
    <w:rsid w:val="00DC6CAD"/>
    <w:rsid w:val="00DD6139"/>
    <w:rsid w:val="00DE07C0"/>
    <w:rsid w:val="00DE1D4D"/>
    <w:rsid w:val="00DE5028"/>
    <w:rsid w:val="00DE564D"/>
    <w:rsid w:val="00DE5760"/>
    <w:rsid w:val="00DE730E"/>
    <w:rsid w:val="00E0279C"/>
    <w:rsid w:val="00E03F68"/>
    <w:rsid w:val="00E13E24"/>
    <w:rsid w:val="00E2382B"/>
    <w:rsid w:val="00E277E1"/>
    <w:rsid w:val="00E372DD"/>
    <w:rsid w:val="00E40846"/>
    <w:rsid w:val="00E52942"/>
    <w:rsid w:val="00E53687"/>
    <w:rsid w:val="00E70BC7"/>
    <w:rsid w:val="00E739F5"/>
    <w:rsid w:val="00E7440C"/>
    <w:rsid w:val="00EA01C9"/>
    <w:rsid w:val="00EA1C5F"/>
    <w:rsid w:val="00EA206F"/>
    <w:rsid w:val="00EA517E"/>
    <w:rsid w:val="00EA6327"/>
    <w:rsid w:val="00EB0927"/>
    <w:rsid w:val="00EB1520"/>
    <w:rsid w:val="00EB3344"/>
    <w:rsid w:val="00EC1EA0"/>
    <w:rsid w:val="00EC72D3"/>
    <w:rsid w:val="00ED438E"/>
    <w:rsid w:val="00ED7CF6"/>
    <w:rsid w:val="00EE11FB"/>
    <w:rsid w:val="00EE620F"/>
    <w:rsid w:val="00EE792A"/>
    <w:rsid w:val="00EF2065"/>
    <w:rsid w:val="00EF4E18"/>
    <w:rsid w:val="00EF7966"/>
    <w:rsid w:val="00F02F39"/>
    <w:rsid w:val="00F03ECA"/>
    <w:rsid w:val="00F0441E"/>
    <w:rsid w:val="00F068A5"/>
    <w:rsid w:val="00F1385C"/>
    <w:rsid w:val="00F14144"/>
    <w:rsid w:val="00F15F82"/>
    <w:rsid w:val="00F21A4B"/>
    <w:rsid w:val="00F22617"/>
    <w:rsid w:val="00F2538C"/>
    <w:rsid w:val="00F33560"/>
    <w:rsid w:val="00F34A2E"/>
    <w:rsid w:val="00F35204"/>
    <w:rsid w:val="00F423CF"/>
    <w:rsid w:val="00F43BA6"/>
    <w:rsid w:val="00F44E1F"/>
    <w:rsid w:val="00F452AD"/>
    <w:rsid w:val="00F562D5"/>
    <w:rsid w:val="00F62AF8"/>
    <w:rsid w:val="00F6470A"/>
    <w:rsid w:val="00F700A5"/>
    <w:rsid w:val="00F7584F"/>
    <w:rsid w:val="00F75FFD"/>
    <w:rsid w:val="00F8168A"/>
    <w:rsid w:val="00F85C5F"/>
    <w:rsid w:val="00F90891"/>
    <w:rsid w:val="00F92B8D"/>
    <w:rsid w:val="00F931FD"/>
    <w:rsid w:val="00FA3AA9"/>
    <w:rsid w:val="00FC0747"/>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340A7"/>
  <w15:chartTrackingRefBased/>
  <w15:docId w15:val="{E5035F85-4309-45B4-9B4E-41021FDA9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Mangal"/>
        <w:sz w:val="24"/>
        <w:szCs w:val="24"/>
        <w:lang w:val="pl-PL" w:eastAsia="en-US"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A240D"/>
    <w:pPr>
      <w:spacing w:after="0" w:line="240" w:lineRule="auto"/>
    </w:pPr>
    <w:rPr>
      <w:rFonts w:ascii="Segoe UI" w:hAnsi="Segoe UI" w:cs="Segoe UI"/>
      <w:sz w:val="18"/>
      <w:szCs w:val="16"/>
    </w:rPr>
  </w:style>
  <w:style w:type="character" w:customStyle="1" w:styleId="TekstdymkaZnak">
    <w:name w:val="Tekst dymka Znak"/>
    <w:basedOn w:val="Domylnaczcionkaakapitu"/>
    <w:link w:val="Tekstdymka"/>
    <w:uiPriority w:val="99"/>
    <w:semiHidden/>
    <w:rsid w:val="002A240D"/>
    <w:rPr>
      <w:rFonts w:ascii="Segoe UI" w:hAnsi="Segoe UI" w:cs="Segoe UI"/>
      <w:sz w:val="18"/>
      <w:szCs w:val="16"/>
    </w:rPr>
  </w:style>
  <w:style w:type="paragraph" w:styleId="Nagwek">
    <w:name w:val="header"/>
    <w:basedOn w:val="Normalny"/>
    <w:link w:val="NagwekZnak"/>
    <w:uiPriority w:val="99"/>
    <w:unhideWhenUsed/>
    <w:rsid w:val="00BD7B13"/>
    <w:pPr>
      <w:tabs>
        <w:tab w:val="center" w:pos="4536"/>
        <w:tab w:val="right" w:pos="9072"/>
      </w:tabs>
      <w:spacing w:after="0" w:line="240" w:lineRule="auto"/>
    </w:pPr>
    <w:rPr>
      <w:szCs w:val="21"/>
    </w:rPr>
  </w:style>
  <w:style w:type="character" w:customStyle="1" w:styleId="NagwekZnak">
    <w:name w:val="Nagłówek Znak"/>
    <w:basedOn w:val="Domylnaczcionkaakapitu"/>
    <w:link w:val="Nagwek"/>
    <w:uiPriority w:val="99"/>
    <w:rsid w:val="00BD7B13"/>
    <w:rPr>
      <w:szCs w:val="21"/>
    </w:rPr>
  </w:style>
  <w:style w:type="paragraph" w:styleId="Stopka">
    <w:name w:val="footer"/>
    <w:basedOn w:val="Normalny"/>
    <w:link w:val="StopkaZnak"/>
    <w:uiPriority w:val="99"/>
    <w:unhideWhenUsed/>
    <w:rsid w:val="00BD7B13"/>
    <w:pPr>
      <w:tabs>
        <w:tab w:val="center" w:pos="4536"/>
        <w:tab w:val="right" w:pos="9072"/>
      </w:tabs>
      <w:spacing w:after="0" w:line="240" w:lineRule="auto"/>
    </w:pPr>
    <w:rPr>
      <w:szCs w:val="21"/>
    </w:rPr>
  </w:style>
  <w:style w:type="character" w:customStyle="1" w:styleId="StopkaZnak">
    <w:name w:val="Stopka Znak"/>
    <w:basedOn w:val="Domylnaczcionkaakapitu"/>
    <w:link w:val="Stopka"/>
    <w:uiPriority w:val="99"/>
    <w:rsid w:val="00BD7B13"/>
    <w:rPr>
      <w:szCs w:val="21"/>
    </w:rPr>
  </w:style>
  <w:style w:type="paragraph" w:styleId="Tekstpodstawowy">
    <w:name w:val="Body Text"/>
    <w:aliases w:val="Tekst podstawow.(F2),(F2), Znak,Znak"/>
    <w:basedOn w:val="Normalny"/>
    <w:link w:val="TekstpodstawowyZnak1"/>
    <w:uiPriority w:val="99"/>
    <w:rsid w:val="00B83B27"/>
    <w:pPr>
      <w:spacing w:after="0" w:line="240" w:lineRule="auto"/>
      <w:jc w:val="both"/>
    </w:pPr>
    <w:rPr>
      <w:rFonts w:ascii="Times New Roman" w:eastAsia="Times New Roman" w:hAnsi="Times New Roman" w:cs="Times New Roman"/>
      <w:szCs w:val="20"/>
      <w:lang w:eastAsia="pl-PL" w:bidi="ar-SA"/>
    </w:rPr>
  </w:style>
  <w:style w:type="character" w:customStyle="1" w:styleId="TekstpodstawowyZnak">
    <w:name w:val="Tekst podstawowy Znak"/>
    <w:basedOn w:val="Domylnaczcionkaakapitu"/>
    <w:uiPriority w:val="99"/>
    <w:semiHidden/>
    <w:rsid w:val="00B83B27"/>
    <w:rPr>
      <w:szCs w:val="21"/>
    </w:rPr>
  </w:style>
  <w:style w:type="character" w:customStyle="1" w:styleId="TekstpodstawowyZnak1">
    <w:name w:val="Tekst podstawowy Znak1"/>
    <w:aliases w:val="Tekst podstawow.(F2) Znak,(F2) Znak, Znak Znak,Znak Znak"/>
    <w:link w:val="Tekstpodstawowy"/>
    <w:uiPriority w:val="99"/>
    <w:locked/>
    <w:rsid w:val="00B83B27"/>
    <w:rPr>
      <w:rFonts w:ascii="Times New Roman" w:eastAsia="Times New Roman" w:hAnsi="Times New Roman" w:cs="Times New Roman"/>
      <w:szCs w:val="20"/>
      <w:lang w:eastAsia="pl-PL" w:bidi="ar-SA"/>
    </w:rPr>
  </w:style>
  <w:style w:type="paragraph" w:styleId="Akapitzlist">
    <w:name w:val="List Paragraph"/>
    <w:aliases w:val="wypunktowanie,CP-UC,CP-Punkty,Bullet List,List - bullets,Equipment,Bullet 1,List Paragraph1,List Paragraph Char Char,b1,Figure_name,Numbered Indented Text,lp1,List Paragraph11,Ref,Use Case List Paragraph Char,List_TIS,L1,List Paragraph"/>
    <w:basedOn w:val="Normalny"/>
    <w:link w:val="AkapitzlistZnak"/>
    <w:uiPriority w:val="34"/>
    <w:qFormat/>
    <w:rsid w:val="00B83B27"/>
    <w:pPr>
      <w:spacing w:after="200" w:line="276" w:lineRule="auto"/>
      <w:ind w:left="720"/>
    </w:pPr>
    <w:rPr>
      <w:rFonts w:ascii="Calibri" w:eastAsia="Calibri" w:hAnsi="Calibri" w:cs="Calibri"/>
      <w:sz w:val="22"/>
      <w:szCs w:val="22"/>
      <w:lang w:val="de-DE" w:bidi="ar-SA"/>
    </w:rPr>
  </w:style>
  <w:style w:type="character" w:styleId="Hipercze">
    <w:name w:val="Hyperlink"/>
    <w:uiPriority w:val="99"/>
    <w:unhideWhenUsed/>
    <w:rsid w:val="00B83B27"/>
    <w:rPr>
      <w:color w:val="0000FF"/>
      <w:u w:val="single"/>
    </w:rPr>
  </w:style>
  <w:style w:type="character" w:customStyle="1" w:styleId="AkapitzlistZnak">
    <w:name w:val="Akapit z listą Znak"/>
    <w:aliases w:val="wypunktowanie Znak,CP-UC Znak,CP-Punkty Znak,Bullet List Znak,List - bullets Znak,Equipment Znak,Bullet 1 Znak,List Paragraph1 Znak,List Paragraph Char Char Znak,b1 Znak,Figure_name Znak,Numbered Indented Text Znak,lp1 Znak,Ref Znak"/>
    <w:link w:val="Akapitzlist"/>
    <w:uiPriority w:val="34"/>
    <w:qFormat/>
    <w:locked/>
    <w:rsid w:val="00B83B27"/>
    <w:rPr>
      <w:rFonts w:ascii="Calibri" w:eastAsia="Calibri" w:hAnsi="Calibri" w:cs="Calibri"/>
      <w:sz w:val="22"/>
      <w:szCs w:val="22"/>
      <w:lang w:val="de-DE" w:bidi="ar-SA"/>
    </w:rPr>
  </w:style>
  <w:style w:type="paragraph" w:customStyle="1" w:styleId="Standard">
    <w:name w:val="Standard"/>
    <w:qFormat/>
    <w:rsid w:val="00B83B27"/>
    <w:pPr>
      <w:suppressAutoHyphens/>
      <w:autoSpaceDN w:val="0"/>
      <w:spacing w:after="0" w:line="240" w:lineRule="auto"/>
      <w:textAlignment w:val="baseline"/>
    </w:pPr>
    <w:rPr>
      <w:rFonts w:ascii="Times New Roman" w:eastAsia="Times New Roman" w:hAnsi="Times New Roman" w:cs="Times New Roman"/>
      <w:kern w:val="3"/>
      <w:sz w:val="20"/>
      <w:szCs w:val="20"/>
      <w:lang w:eastAsia="zh-CN" w:bidi="ar-SA"/>
    </w:rPr>
  </w:style>
  <w:style w:type="character" w:customStyle="1" w:styleId="Internetlink">
    <w:name w:val="Internet link"/>
    <w:rsid w:val="00B83B27"/>
    <w:rPr>
      <w:color w:val="0000FF"/>
      <w:u w:val="single"/>
    </w:rPr>
  </w:style>
  <w:style w:type="paragraph" w:customStyle="1" w:styleId="Default">
    <w:name w:val="Default"/>
    <w:rsid w:val="00B83B27"/>
    <w:pPr>
      <w:suppressAutoHyphens/>
      <w:autoSpaceDN w:val="0"/>
      <w:spacing w:after="0" w:line="240" w:lineRule="auto"/>
      <w:textAlignment w:val="baseline"/>
    </w:pPr>
    <w:rPr>
      <w:rFonts w:ascii="Arial" w:eastAsia="Lucida Sans Unicode" w:hAnsi="Arial" w:cs="Arial"/>
      <w:color w:val="000000"/>
      <w:kern w:val="3"/>
      <w:lang w:eastAsia="zh-CN" w:bidi="hi-IN"/>
    </w:rPr>
  </w:style>
  <w:style w:type="paragraph" w:styleId="Cytatintensywny">
    <w:name w:val="Intense Quote"/>
    <w:basedOn w:val="Normalny"/>
    <w:next w:val="Normalny"/>
    <w:link w:val="CytatintensywnyZnak"/>
    <w:uiPriority w:val="30"/>
    <w:qFormat/>
    <w:rsid w:val="00B83B27"/>
    <w:pPr>
      <w:pBdr>
        <w:top w:val="single" w:sz="4" w:space="10" w:color="5B9BD5" w:themeColor="accent1"/>
        <w:bottom w:val="single" w:sz="4" w:space="10" w:color="5B9BD5" w:themeColor="accent1"/>
      </w:pBdr>
      <w:spacing w:before="360" w:after="360"/>
      <w:ind w:left="864" w:right="864"/>
      <w:jc w:val="center"/>
    </w:pPr>
    <w:rPr>
      <w:rFonts w:eastAsiaTheme="minorEastAsia" w:cstheme="minorBidi"/>
      <w:i/>
      <w:iCs/>
      <w:color w:val="5B9BD5" w:themeColor="accent1"/>
      <w:sz w:val="22"/>
      <w:szCs w:val="22"/>
      <w:lang w:bidi="ar-SA"/>
    </w:rPr>
  </w:style>
  <w:style w:type="character" w:customStyle="1" w:styleId="CytatintensywnyZnak">
    <w:name w:val="Cytat intensywny Znak"/>
    <w:basedOn w:val="Domylnaczcionkaakapitu"/>
    <w:link w:val="Cytatintensywny"/>
    <w:uiPriority w:val="30"/>
    <w:rsid w:val="00B83B27"/>
    <w:rPr>
      <w:rFonts w:eastAsiaTheme="minorEastAsia" w:cstheme="minorBidi"/>
      <w:i/>
      <w:iCs/>
      <w:color w:val="5B9BD5" w:themeColor="accent1"/>
      <w:sz w:val="22"/>
      <w:szCs w:val="22"/>
      <w:lang w:bidi="ar-SA"/>
    </w:rPr>
  </w:style>
  <w:style w:type="paragraph" w:customStyle="1" w:styleId="Normalny1">
    <w:name w:val="Normalny1"/>
    <w:rsid w:val="00B83B27"/>
    <w:pPr>
      <w:suppressAutoHyphens/>
      <w:autoSpaceDN w:val="0"/>
      <w:spacing w:line="240" w:lineRule="auto"/>
      <w:textAlignment w:val="baseline"/>
    </w:pPr>
    <w:rPr>
      <w:rFonts w:ascii="Calibri" w:eastAsia="Calibri" w:hAnsi="Calibri"/>
      <w:color w:val="00000A"/>
      <w:kern w:val="3"/>
      <w:sz w:val="22"/>
      <w:szCs w:val="22"/>
      <w:lang w:bidi="hi-IN"/>
    </w:rPr>
  </w:style>
  <w:style w:type="numbering" w:customStyle="1" w:styleId="WWNum53">
    <w:name w:val="WWNum53"/>
    <w:basedOn w:val="Bezlisty"/>
    <w:rsid w:val="00B83B27"/>
    <w:pPr>
      <w:numPr>
        <w:numId w:val="40"/>
      </w:numPr>
    </w:pPr>
  </w:style>
  <w:style w:type="character" w:customStyle="1" w:styleId="ng-binding">
    <w:name w:val="ng-binding"/>
    <w:rsid w:val="00B83B27"/>
  </w:style>
  <w:style w:type="paragraph" w:customStyle="1" w:styleId="Textbody">
    <w:name w:val="Text body"/>
    <w:basedOn w:val="Standard"/>
    <w:rsid w:val="00B83B27"/>
    <w:pPr>
      <w:jc w:val="both"/>
    </w:pPr>
    <w:rPr>
      <w:rFonts w:eastAsia="Lucida Sans Unicode" w:cs="Mangal"/>
      <w:sz w:val="24"/>
      <w:szCs w:val="24"/>
      <w:lang w:bidi="hi-IN"/>
    </w:rPr>
  </w:style>
  <w:style w:type="numbering" w:customStyle="1" w:styleId="WWNum55">
    <w:name w:val="WWNum55"/>
    <w:basedOn w:val="Bezlisty"/>
    <w:rsid w:val="00B83B27"/>
    <w:pPr>
      <w:numPr>
        <w:numId w:val="12"/>
      </w:numPr>
    </w:pPr>
  </w:style>
  <w:style w:type="paragraph" w:styleId="NormalnyWeb">
    <w:name w:val="Normal (Web)"/>
    <w:basedOn w:val="Standard"/>
    <w:uiPriority w:val="99"/>
    <w:rsid w:val="00B83B27"/>
    <w:pPr>
      <w:spacing w:before="28" w:after="28"/>
    </w:pPr>
    <w:rPr>
      <w:rFonts w:eastAsia="Lucida Sans Unicode" w:cs="Mangal"/>
      <w:sz w:val="24"/>
      <w:szCs w:val="24"/>
      <w:lang w:bidi="hi-IN"/>
    </w:rPr>
  </w:style>
  <w:style w:type="numbering" w:customStyle="1" w:styleId="WWNum32">
    <w:name w:val="WWNum32"/>
    <w:basedOn w:val="Bezlisty"/>
    <w:rsid w:val="00B83B27"/>
    <w:pPr>
      <w:numPr>
        <w:numId w:val="13"/>
      </w:numPr>
    </w:pPr>
  </w:style>
  <w:style w:type="numbering" w:customStyle="1" w:styleId="WWNum50">
    <w:name w:val="WWNum50"/>
    <w:basedOn w:val="Bezlisty"/>
    <w:rsid w:val="00B83B27"/>
    <w:pPr>
      <w:numPr>
        <w:numId w:val="14"/>
      </w:numPr>
    </w:pPr>
  </w:style>
  <w:style w:type="numbering" w:customStyle="1" w:styleId="WWNum5">
    <w:name w:val="WWNum5"/>
    <w:basedOn w:val="Bezlisty"/>
    <w:rsid w:val="00B83B27"/>
    <w:pPr>
      <w:numPr>
        <w:numId w:val="16"/>
      </w:numPr>
    </w:pPr>
  </w:style>
  <w:style w:type="numbering" w:customStyle="1" w:styleId="WWNum46">
    <w:name w:val="WWNum46"/>
    <w:basedOn w:val="Bezlisty"/>
    <w:rsid w:val="00B83B27"/>
    <w:pPr>
      <w:numPr>
        <w:numId w:val="41"/>
      </w:numPr>
    </w:pPr>
  </w:style>
  <w:style w:type="numbering" w:customStyle="1" w:styleId="WWNum62">
    <w:name w:val="WWNum62"/>
    <w:basedOn w:val="Bezlisty"/>
    <w:rsid w:val="00B83B27"/>
    <w:pPr>
      <w:numPr>
        <w:numId w:val="20"/>
      </w:numPr>
    </w:pPr>
  </w:style>
  <w:style w:type="numbering" w:customStyle="1" w:styleId="WWNum63">
    <w:name w:val="WWNum63"/>
    <w:basedOn w:val="Bezlisty"/>
    <w:rsid w:val="00B83B27"/>
    <w:pPr>
      <w:numPr>
        <w:numId w:val="21"/>
      </w:numPr>
    </w:pPr>
  </w:style>
  <w:style w:type="numbering" w:customStyle="1" w:styleId="WWNum6">
    <w:name w:val="WWNum6"/>
    <w:basedOn w:val="Bezlisty"/>
    <w:rsid w:val="00B83B27"/>
    <w:pPr>
      <w:numPr>
        <w:numId w:val="22"/>
      </w:numPr>
    </w:pPr>
  </w:style>
  <w:style w:type="numbering" w:customStyle="1" w:styleId="WWNum54">
    <w:name w:val="WWNum54"/>
    <w:basedOn w:val="Bezlisty"/>
    <w:rsid w:val="00B83B27"/>
    <w:pPr>
      <w:numPr>
        <w:numId w:val="23"/>
      </w:numPr>
    </w:pPr>
  </w:style>
  <w:style w:type="numbering" w:customStyle="1" w:styleId="WWNum4">
    <w:name w:val="WWNum4"/>
    <w:basedOn w:val="Bezlisty"/>
    <w:rsid w:val="00B83B27"/>
    <w:pPr>
      <w:numPr>
        <w:numId w:val="26"/>
      </w:numPr>
    </w:pPr>
  </w:style>
  <w:style w:type="numbering" w:customStyle="1" w:styleId="WWNum45">
    <w:name w:val="WWNum45"/>
    <w:basedOn w:val="Bezlisty"/>
    <w:rsid w:val="00B83B27"/>
    <w:pPr>
      <w:numPr>
        <w:numId w:val="27"/>
      </w:numPr>
    </w:pPr>
  </w:style>
  <w:style w:type="numbering" w:customStyle="1" w:styleId="WWNum31">
    <w:name w:val="WWNum31"/>
    <w:basedOn w:val="Bezlisty"/>
    <w:rsid w:val="00B83B27"/>
    <w:pPr>
      <w:numPr>
        <w:numId w:val="29"/>
      </w:numPr>
    </w:pPr>
  </w:style>
  <w:style w:type="numbering" w:customStyle="1" w:styleId="WWNum70">
    <w:name w:val="WWNum70"/>
    <w:basedOn w:val="Bezlisty"/>
    <w:rsid w:val="00B83B27"/>
    <w:pPr>
      <w:numPr>
        <w:numId w:val="32"/>
      </w:numPr>
    </w:pPr>
  </w:style>
  <w:style w:type="numbering" w:customStyle="1" w:styleId="WWNum71">
    <w:name w:val="WWNum71"/>
    <w:basedOn w:val="Bezlisty"/>
    <w:rsid w:val="00B83B27"/>
    <w:pPr>
      <w:numPr>
        <w:numId w:val="33"/>
      </w:numPr>
    </w:pPr>
  </w:style>
  <w:style w:type="paragraph" w:styleId="Poprawka">
    <w:name w:val="Revision"/>
    <w:hidden/>
    <w:uiPriority w:val="99"/>
    <w:semiHidden/>
    <w:rsid w:val="00234BD1"/>
    <w:pPr>
      <w:spacing w:after="0" w:line="240" w:lineRule="auto"/>
    </w:pPr>
    <w:rPr>
      <w:szCs w:val="21"/>
    </w:rPr>
  </w:style>
  <w:style w:type="character" w:styleId="Odwoaniedokomentarza">
    <w:name w:val="annotation reference"/>
    <w:basedOn w:val="Domylnaczcionkaakapitu"/>
    <w:uiPriority w:val="99"/>
    <w:semiHidden/>
    <w:unhideWhenUsed/>
    <w:rsid w:val="007F73C4"/>
    <w:rPr>
      <w:sz w:val="16"/>
      <w:szCs w:val="16"/>
    </w:rPr>
  </w:style>
  <w:style w:type="paragraph" w:styleId="Tekstkomentarza">
    <w:name w:val="annotation text"/>
    <w:basedOn w:val="Normalny"/>
    <w:link w:val="TekstkomentarzaZnak"/>
    <w:uiPriority w:val="99"/>
    <w:unhideWhenUsed/>
    <w:rsid w:val="007F73C4"/>
    <w:pPr>
      <w:spacing w:line="240" w:lineRule="auto"/>
    </w:pPr>
    <w:rPr>
      <w:sz w:val="20"/>
      <w:szCs w:val="18"/>
    </w:rPr>
  </w:style>
  <w:style w:type="character" w:customStyle="1" w:styleId="TekstkomentarzaZnak">
    <w:name w:val="Tekst komentarza Znak"/>
    <w:basedOn w:val="Domylnaczcionkaakapitu"/>
    <w:link w:val="Tekstkomentarza"/>
    <w:uiPriority w:val="99"/>
    <w:rsid w:val="007F73C4"/>
    <w:rPr>
      <w:sz w:val="20"/>
      <w:szCs w:val="18"/>
    </w:rPr>
  </w:style>
  <w:style w:type="paragraph" w:styleId="Tematkomentarza">
    <w:name w:val="annotation subject"/>
    <w:basedOn w:val="Tekstkomentarza"/>
    <w:next w:val="Tekstkomentarza"/>
    <w:link w:val="TematkomentarzaZnak"/>
    <w:uiPriority w:val="99"/>
    <w:semiHidden/>
    <w:unhideWhenUsed/>
    <w:rsid w:val="007F73C4"/>
    <w:rPr>
      <w:b/>
      <w:bCs/>
    </w:rPr>
  </w:style>
  <w:style w:type="character" w:customStyle="1" w:styleId="TematkomentarzaZnak">
    <w:name w:val="Temat komentarza Znak"/>
    <w:basedOn w:val="TekstkomentarzaZnak"/>
    <w:link w:val="Tematkomentarza"/>
    <w:uiPriority w:val="99"/>
    <w:semiHidden/>
    <w:rsid w:val="007F73C4"/>
    <w:rPr>
      <w:b/>
      <w:bCs/>
      <w:sz w:val="20"/>
      <w:szCs w:val="18"/>
    </w:rPr>
  </w:style>
  <w:style w:type="character" w:styleId="Nierozpoznanawzmianka">
    <w:name w:val="Unresolved Mention"/>
    <w:basedOn w:val="Domylnaczcionkaakapitu"/>
    <w:uiPriority w:val="99"/>
    <w:semiHidden/>
    <w:unhideWhenUsed/>
    <w:rsid w:val="00F8168A"/>
    <w:rPr>
      <w:color w:val="605E5C"/>
      <w:shd w:val="clear" w:color="auto" w:fill="E1DFDD"/>
    </w:rPr>
  </w:style>
  <w:style w:type="table" w:styleId="Tabela-Siatka">
    <w:name w:val="Table Grid"/>
    <w:basedOn w:val="Standardowy"/>
    <w:uiPriority w:val="39"/>
    <w:rsid w:val="008D1EEC"/>
    <w:pPr>
      <w:spacing w:after="0" w:line="240" w:lineRule="auto"/>
    </w:pPr>
    <w:rPr>
      <w:rFonts w:eastAsiaTheme="minorEastAsia" w:cstheme="minorBidi"/>
      <w:sz w:val="22"/>
      <w:szCs w:val="22"/>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rsid w:val="00EC1EA0"/>
    <w:pPr>
      <w:widowControl w:val="0"/>
      <w:suppressAutoHyphens/>
      <w:autoSpaceDN w:val="0"/>
      <w:spacing w:after="100" w:line="240" w:lineRule="auto"/>
      <w:textAlignment w:val="baseline"/>
    </w:pPr>
    <w:rPr>
      <w:rFonts w:ascii="Times New Roman" w:eastAsia="Lucida Sans Unicode" w:hAnsi="Times New Roman"/>
      <w:kern w:val="3"/>
      <w:szCs w:val="21"/>
      <w:lang w:eastAsia="zh-CN" w:bidi="hi-IN"/>
    </w:rPr>
  </w:style>
  <w:style w:type="numbering" w:customStyle="1" w:styleId="WWNum14">
    <w:name w:val="WWNum14"/>
    <w:basedOn w:val="Bezlisty"/>
    <w:rsid w:val="00BA7EF7"/>
    <w:pPr>
      <w:numPr>
        <w:numId w:val="48"/>
      </w:numPr>
    </w:pPr>
  </w:style>
  <w:style w:type="numbering" w:customStyle="1" w:styleId="WWNum20">
    <w:name w:val="WWNum20"/>
    <w:basedOn w:val="Bezlisty"/>
    <w:rsid w:val="00BA7EF7"/>
    <w:pPr>
      <w:numPr>
        <w:numId w:val="49"/>
      </w:numPr>
    </w:pPr>
  </w:style>
  <w:style w:type="character" w:styleId="Pogrubienie">
    <w:name w:val="Strong"/>
    <w:basedOn w:val="Domylnaczcionkaakapitu"/>
    <w:uiPriority w:val="22"/>
    <w:qFormat/>
    <w:rsid w:val="008B71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340888">
      <w:bodyDiv w:val="1"/>
      <w:marLeft w:val="0"/>
      <w:marRight w:val="0"/>
      <w:marTop w:val="0"/>
      <w:marBottom w:val="0"/>
      <w:divBdr>
        <w:top w:val="none" w:sz="0" w:space="0" w:color="auto"/>
        <w:left w:val="none" w:sz="0" w:space="0" w:color="auto"/>
        <w:bottom w:val="none" w:sz="0" w:space="0" w:color="auto"/>
        <w:right w:val="none" w:sz="0" w:space="0" w:color="auto"/>
      </w:divBdr>
    </w:div>
    <w:div w:id="267154737">
      <w:bodyDiv w:val="1"/>
      <w:marLeft w:val="0"/>
      <w:marRight w:val="0"/>
      <w:marTop w:val="0"/>
      <w:marBottom w:val="0"/>
      <w:divBdr>
        <w:top w:val="none" w:sz="0" w:space="0" w:color="auto"/>
        <w:left w:val="none" w:sz="0" w:space="0" w:color="auto"/>
        <w:bottom w:val="none" w:sz="0" w:space="0" w:color="auto"/>
        <w:right w:val="none" w:sz="0" w:space="0" w:color="auto"/>
      </w:divBdr>
    </w:div>
    <w:div w:id="400451382">
      <w:bodyDiv w:val="1"/>
      <w:marLeft w:val="0"/>
      <w:marRight w:val="0"/>
      <w:marTop w:val="0"/>
      <w:marBottom w:val="0"/>
      <w:divBdr>
        <w:top w:val="none" w:sz="0" w:space="0" w:color="auto"/>
        <w:left w:val="none" w:sz="0" w:space="0" w:color="auto"/>
        <w:bottom w:val="none" w:sz="0" w:space="0" w:color="auto"/>
        <w:right w:val="none" w:sz="0" w:space="0" w:color="auto"/>
      </w:divBdr>
    </w:div>
    <w:div w:id="610010911">
      <w:bodyDiv w:val="1"/>
      <w:marLeft w:val="0"/>
      <w:marRight w:val="0"/>
      <w:marTop w:val="0"/>
      <w:marBottom w:val="0"/>
      <w:divBdr>
        <w:top w:val="none" w:sz="0" w:space="0" w:color="auto"/>
        <w:left w:val="none" w:sz="0" w:space="0" w:color="auto"/>
        <w:bottom w:val="none" w:sz="0" w:space="0" w:color="auto"/>
        <w:right w:val="none" w:sz="0" w:space="0" w:color="auto"/>
      </w:divBdr>
    </w:div>
    <w:div w:id="649286913">
      <w:bodyDiv w:val="1"/>
      <w:marLeft w:val="0"/>
      <w:marRight w:val="0"/>
      <w:marTop w:val="0"/>
      <w:marBottom w:val="0"/>
      <w:divBdr>
        <w:top w:val="none" w:sz="0" w:space="0" w:color="auto"/>
        <w:left w:val="none" w:sz="0" w:space="0" w:color="auto"/>
        <w:bottom w:val="none" w:sz="0" w:space="0" w:color="auto"/>
        <w:right w:val="none" w:sz="0" w:space="0" w:color="auto"/>
      </w:divBdr>
    </w:div>
    <w:div w:id="706837925">
      <w:bodyDiv w:val="1"/>
      <w:marLeft w:val="0"/>
      <w:marRight w:val="0"/>
      <w:marTop w:val="0"/>
      <w:marBottom w:val="0"/>
      <w:divBdr>
        <w:top w:val="none" w:sz="0" w:space="0" w:color="auto"/>
        <w:left w:val="none" w:sz="0" w:space="0" w:color="auto"/>
        <w:bottom w:val="none" w:sz="0" w:space="0" w:color="auto"/>
        <w:right w:val="none" w:sz="0" w:space="0" w:color="auto"/>
      </w:divBdr>
    </w:div>
    <w:div w:id="775447634">
      <w:bodyDiv w:val="1"/>
      <w:marLeft w:val="0"/>
      <w:marRight w:val="0"/>
      <w:marTop w:val="0"/>
      <w:marBottom w:val="0"/>
      <w:divBdr>
        <w:top w:val="none" w:sz="0" w:space="0" w:color="auto"/>
        <w:left w:val="none" w:sz="0" w:space="0" w:color="auto"/>
        <w:bottom w:val="none" w:sz="0" w:space="0" w:color="auto"/>
        <w:right w:val="none" w:sz="0" w:space="0" w:color="auto"/>
      </w:divBdr>
    </w:div>
    <w:div w:id="948314964">
      <w:bodyDiv w:val="1"/>
      <w:marLeft w:val="0"/>
      <w:marRight w:val="0"/>
      <w:marTop w:val="0"/>
      <w:marBottom w:val="0"/>
      <w:divBdr>
        <w:top w:val="none" w:sz="0" w:space="0" w:color="auto"/>
        <w:left w:val="none" w:sz="0" w:space="0" w:color="auto"/>
        <w:bottom w:val="none" w:sz="0" w:space="0" w:color="auto"/>
        <w:right w:val="none" w:sz="0" w:space="0" w:color="auto"/>
      </w:divBdr>
    </w:div>
    <w:div w:id="1109937179">
      <w:bodyDiv w:val="1"/>
      <w:marLeft w:val="0"/>
      <w:marRight w:val="0"/>
      <w:marTop w:val="0"/>
      <w:marBottom w:val="0"/>
      <w:divBdr>
        <w:top w:val="none" w:sz="0" w:space="0" w:color="auto"/>
        <w:left w:val="none" w:sz="0" w:space="0" w:color="auto"/>
        <w:bottom w:val="none" w:sz="0" w:space="0" w:color="auto"/>
        <w:right w:val="none" w:sz="0" w:space="0" w:color="auto"/>
      </w:divBdr>
    </w:div>
    <w:div w:id="1218665040">
      <w:bodyDiv w:val="1"/>
      <w:marLeft w:val="0"/>
      <w:marRight w:val="0"/>
      <w:marTop w:val="0"/>
      <w:marBottom w:val="0"/>
      <w:divBdr>
        <w:top w:val="none" w:sz="0" w:space="0" w:color="auto"/>
        <w:left w:val="none" w:sz="0" w:space="0" w:color="auto"/>
        <w:bottom w:val="none" w:sz="0" w:space="0" w:color="auto"/>
        <w:right w:val="none" w:sz="0" w:space="0" w:color="auto"/>
      </w:divBdr>
    </w:div>
    <w:div w:id="1441870812">
      <w:bodyDiv w:val="1"/>
      <w:marLeft w:val="0"/>
      <w:marRight w:val="0"/>
      <w:marTop w:val="0"/>
      <w:marBottom w:val="0"/>
      <w:divBdr>
        <w:top w:val="none" w:sz="0" w:space="0" w:color="auto"/>
        <w:left w:val="none" w:sz="0" w:space="0" w:color="auto"/>
        <w:bottom w:val="none" w:sz="0" w:space="0" w:color="auto"/>
        <w:right w:val="none" w:sz="0" w:space="0" w:color="auto"/>
      </w:divBdr>
    </w:div>
    <w:div w:id="1472747521">
      <w:bodyDiv w:val="1"/>
      <w:marLeft w:val="0"/>
      <w:marRight w:val="0"/>
      <w:marTop w:val="0"/>
      <w:marBottom w:val="0"/>
      <w:divBdr>
        <w:top w:val="none" w:sz="0" w:space="0" w:color="auto"/>
        <w:left w:val="none" w:sz="0" w:space="0" w:color="auto"/>
        <w:bottom w:val="none" w:sz="0" w:space="0" w:color="auto"/>
        <w:right w:val="none" w:sz="0" w:space="0" w:color="auto"/>
      </w:divBdr>
    </w:div>
    <w:div w:id="1481538083">
      <w:bodyDiv w:val="1"/>
      <w:marLeft w:val="0"/>
      <w:marRight w:val="0"/>
      <w:marTop w:val="0"/>
      <w:marBottom w:val="0"/>
      <w:divBdr>
        <w:top w:val="none" w:sz="0" w:space="0" w:color="auto"/>
        <w:left w:val="none" w:sz="0" w:space="0" w:color="auto"/>
        <w:bottom w:val="none" w:sz="0" w:space="0" w:color="auto"/>
        <w:right w:val="none" w:sz="0" w:space="0" w:color="auto"/>
      </w:divBdr>
    </w:div>
    <w:div w:id="1494955561">
      <w:bodyDiv w:val="1"/>
      <w:marLeft w:val="0"/>
      <w:marRight w:val="0"/>
      <w:marTop w:val="0"/>
      <w:marBottom w:val="0"/>
      <w:divBdr>
        <w:top w:val="none" w:sz="0" w:space="0" w:color="auto"/>
        <w:left w:val="none" w:sz="0" w:space="0" w:color="auto"/>
        <w:bottom w:val="none" w:sz="0" w:space="0" w:color="auto"/>
        <w:right w:val="none" w:sz="0" w:space="0" w:color="auto"/>
      </w:divBdr>
    </w:div>
    <w:div w:id="1543785749">
      <w:bodyDiv w:val="1"/>
      <w:marLeft w:val="0"/>
      <w:marRight w:val="0"/>
      <w:marTop w:val="0"/>
      <w:marBottom w:val="0"/>
      <w:divBdr>
        <w:top w:val="none" w:sz="0" w:space="0" w:color="auto"/>
        <w:left w:val="none" w:sz="0" w:space="0" w:color="auto"/>
        <w:bottom w:val="none" w:sz="0" w:space="0" w:color="auto"/>
        <w:right w:val="none" w:sz="0" w:space="0" w:color="auto"/>
      </w:divBdr>
    </w:div>
    <w:div w:id="1652363256">
      <w:bodyDiv w:val="1"/>
      <w:marLeft w:val="0"/>
      <w:marRight w:val="0"/>
      <w:marTop w:val="0"/>
      <w:marBottom w:val="0"/>
      <w:divBdr>
        <w:top w:val="none" w:sz="0" w:space="0" w:color="auto"/>
        <w:left w:val="none" w:sz="0" w:space="0" w:color="auto"/>
        <w:bottom w:val="none" w:sz="0" w:space="0" w:color="auto"/>
        <w:right w:val="none" w:sz="0" w:space="0" w:color="auto"/>
      </w:divBdr>
    </w:div>
    <w:div w:id="1744331452">
      <w:bodyDiv w:val="1"/>
      <w:marLeft w:val="0"/>
      <w:marRight w:val="0"/>
      <w:marTop w:val="0"/>
      <w:marBottom w:val="0"/>
      <w:divBdr>
        <w:top w:val="none" w:sz="0" w:space="0" w:color="auto"/>
        <w:left w:val="none" w:sz="0" w:space="0" w:color="auto"/>
        <w:bottom w:val="none" w:sz="0" w:space="0" w:color="auto"/>
        <w:right w:val="none" w:sz="0" w:space="0" w:color="auto"/>
      </w:divBdr>
    </w:div>
    <w:div w:id="1819031200">
      <w:bodyDiv w:val="1"/>
      <w:marLeft w:val="0"/>
      <w:marRight w:val="0"/>
      <w:marTop w:val="0"/>
      <w:marBottom w:val="0"/>
      <w:divBdr>
        <w:top w:val="none" w:sz="0" w:space="0" w:color="auto"/>
        <w:left w:val="none" w:sz="0" w:space="0" w:color="auto"/>
        <w:bottom w:val="none" w:sz="0" w:space="0" w:color="auto"/>
        <w:right w:val="none" w:sz="0" w:space="0" w:color="auto"/>
      </w:divBdr>
    </w:div>
    <w:div w:id="1882208270">
      <w:bodyDiv w:val="1"/>
      <w:marLeft w:val="0"/>
      <w:marRight w:val="0"/>
      <w:marTop w:val="0"/>
      <w:marBottom w:val="0"/>
      <w:divBdr>
        <w:top w:val="none" w:sz="0" w:space="0" w:color="auto"/>
        <w:left w:val="none" w:sz="0" w:space="0" w:color="auto"/>
        <w:bottom w:val="none" w:sz="0" w:space="0" w:color="auto"/>
        <w:right w:val="none" w:sz="0" w:space="0" w:color="auto"/>
      </w:divBdr>
    </w:div>
    <w:div w:id="2004890679">
      <w:bodyDiv w:val="1"/>
      <w:marLeft w:val="0"/>
      <w:marRight w:val="0"/>
      <w:marTop w:val="0"/>
      <w:marBottom w:val="0"/>
      <w:divBdr>
        <w:top w:val="none" w:sz="0" w:space="0" w:color="auto"/>
        <w:left w:val="none" w:sz="0" w:space="0" w:color="auto"/>
        <w:bottom w:val="none" w:sz="0" w:space="0" w:color="auto"/>
        <w:right w:val="none" w:sz="0" w:space="0" w:color="auto"/>
      </w:divBdr>
    </w:div>
    <w:div w:id="205830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af999914-defb-4151-ab4a-156928cacb68" TargetMode="External"/><Relationship Id="rId13" Type="http://schemas.openxmlformats.org/officeDocument/2006/relationships/hyperlink" Target="mailto:przetargi@ugim.ozimek.pl" TargetMode="External"/><Relationship Id="rId18" Type="http://schemas.openxmlformats.org/officeDocument/2006/relationships/hyperlink" Target="http://www.bip.ozimek.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www.bip.ozimek.pl" TargetMode="External"/><Relationship Id="rId2" Type="http://schemas.openxmlformats.org/officeDocument/2006/relationships/numbering" Target="numbering.xml"/><Relationship Id="rId16" Type="http://schemas.openxmlformats.org/officeDocument/2006/relationships/hyperlink" Target="mailto:a.kekin@ugim.ozimek.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a.kandora@ugim.ozimek.pl" TargetMode="External"/><Relationship Id="rId23" Type="http://schemas.openxmlformats.org/officeDocument/2006/relationships/theme" Target="theme/theme1.xml"/><Relationship Id="rId10" Type="http://schemas.openxmlformats.org/officeDocument/2006/relationships/hyperlink" Target="https://ozimek.pl/153-przetargi-i-zamowienia-publiczne/29432-zamowienia-powyzej-130000zl.html" TargetMode="External"/><Relationship Id="rId19" Type="http://schemas.openxmlformats.org/officeDocument/2006/relationships/hyperlink" Target="mailto:iod@ugim.ozimek.pl" TargetMode="External"/><Relationship Id="rId4" Type="http://schemas.openxmlformats.org/officeDocument/2006/relationships/settings" Target="settings.xml"/><Relationship Id="rId9" Type="http://schemas.openxmlformats.org/officeDocument/2006/relationships/hyperlink" Target="mailto:sekretariat@ugim.ozimek.pl" TargetMode="External"/><Relationship Id="rId14" Type="http://schemas.openxmlformats.org/officeDocument/2006/relationships/hyperlink" Target="mailt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5A1C1-2F1E-47BB-AE79-AEE6C13F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8980</Words>
  <Characters>53882</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MarcinW</dc:creator>
  <cp:keywords/>
  <dc:description/>
  <cp:lastModifiedBy>ozimekn21@outlook.com</cp:lastModifiedBy>
  <cp:revision>4</cp:revision>
  <cp:lastPrinted>2024-10-30T09:18:00Z</cp:lastPrinted>
  <dcterms:created xsi:type="dcterms:W3CDTF">2024-10-29T12:00:00Z</dcterms:created>
  <dcterms:modified xsi:type="dcterms:W3CDTF">2024-10-30T09:19:00Z</dcterms:modified>
</cp:coreProperties>
</file>